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55" w:rsidRPr="00910E6E" w:rsidRDefault="00847C00" w:rsidP="00242C55">
      <w:pPr>
        <w:spacing w:after="75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Dodatok č.</w:t>
      </w:r>
      <w:r w:rsidR="005D036F">
        <w:rPr>
          <w:b/>
          <w:bCs/>
          <w:color w:val="000000"/>
          <w:sz w:val="32"/>
          <w:szCs w:val="32"/>
        </w:rPr>
        <w:t>6</w:t>
      </w:r>
    </w:p>
    <w:p w:rsidR="00242C55" w:rsidRPr="00910E6E" w:rsidRDefault="00242C55" w:rsidP="00242C55">
      <w:pPr>
        <w:pStyle w:val="Hlavika"/>
        <w:jc w:val="center"/>
        <w:rPr>
          <w:b/>
          <w:lang w:val="sk-SK"/>
        </w:rPr>
      </w:pPr>
      <w:r w:rsidRPr="00910E6E">
        <w:rPr>
          <w:b/>
        </w:rPr>
        <w:t>k zmluve o </w:t>
      </w:r>
      <w:r w:rsidRPr="00910E6E">
        <w:rPr>
          <w:b/>
          <w:lang w:val="sk-SK"/>
        </w:rPr>
        <w:t xml:space="preserve">zbere, vývoze a zneškodnení odpadu </w:t>
      </w:r>
      <w:r w:rsidRPr="00910E6E">
        <w:rPr>
          <w:b/>
        </w:rPr>
        <w:t xml:space="preserve">č. </w:t>
      </w:r>
      <w:r w:rsidR="00492464">
        <w:rPr>
          <w:b/>
          <w:lang w:val="sk-SK"/>
        </w:rPr>
        <w:t>100 00</w:t>
      </w:r>
      <w:r w:rsidR="00A25CDC">
        <w:rPr>
          <w:b/>
          <w:lang w:val="sk-SK"/>
        </w:rPr>
        <w:t>10</w:t>
      </w:r>
    </w:p>
    <w:p w:rsidR="00242C55" w:rsidRPr="00910E6E" w:rsidRDefault="00242C55" w:rsidP="00242C55">
      <w:pPr>
        <w:pStyle w:val="Hlavika"/>
        <w:jc w:val="center"/>
        <w:rPr>
          <w:lang w:val="sk-SK"/>
        </w:rPr>
      </w:pPr>
    </w:p>
    <w:p w:rsidR="00242C55" w:rsidRPr="00910E6E" w:rsidRDefault="00242C55" w:rsidP="00242C55">
      <w:pPr>
        <w:jc w:val="center"/>
        <w:rPr>
          <w:b/>
        </w:rPr>
      </w:pPr>
      <w:r w:rsidRPr="00910E6E">
        <w:rPr>
          <w:b/>
        </w:rPr>
        <w:t>Článok I.</w:t>
      </w:r>
    </w:p>
    <w:p w:rsidR="00242C55" w:rsidRPr="00910E6E" w:rsidRDefault="00242C55" w:rsidP="00242C55">
      <w:pPr>
        <w:jc w:val="center"/>
        <w:rPr>
          <w:b/>
        </w:rPr>
      </w:pPr>
      <w:r w:rsidRPr="00910E6E">
        <w:rPr>
          <w:b/>
        </w:rPr>
        <w:t>Zmluvné strany</w:t>
      </w:r>
    </w:p>
    <w:p w:rsidR="00242C55" w:rsidRDefault="00242C55" w:rsidP="00242C55">
      <w:pPr>
        <w:rPr>
          <w:sz w:val="22"/>
          <w:szCs w:val="22"/>
        </w:rPr>
      </w:pPr>
    </w:p>
    <w:p w:rsidR="00562DED" w:rsidRPr="00D22E9C" w:rsidRDefault="00562DED" w:rsidP="00242C55">
      <w:pPr>
        <w:rPr>
          <w:sz w:val="22"/>
          <w:szCs w:val="22"/>
        </w:rPr>
      </w:pPr>
    </w:p>
    <w:p w:rsidR="00242C55" w:rsidRPr="00D22E9C" w:rsidRDefault="00242C55" w:rsidP="00242C55">
      <w:pPr>
        <w:numPr>
          <w:ilvl w:val="0"/>
          <w:numId w:val="3"/>
        </w:numPr>
        <w:rPr>
          <w:b/>
          <w:sz w:val="22"/>
          <w:szCs w:val="22"/>
        </w:rPr>
      </w:pPr>
      <w:r w:rsidRPr="00D22E9C">
        <w:rPr>
          <w:b/>
          <w:sz w:val="22"/>
          <w:szCs w:val="22"/>
        </w:rPr>
        <w:t>Objednávateľ:</w:t>
      </w:r>
      <w:r w:rsidRPr="00D22E9C">
        <w:rPr>
          <w:b/>
          <w:sz w:val="22"/>
          <w:szCs w:val="22"/>
        </w:rPr>
        <w:tab/>
      </w:r>
      <w:r w:rsidRPr="00D22E9C">
        <w:rPr>
          <w:b/>
          <w:sz w:val="22"/>
          <w:szCs w:val="22"/>
        </w:rPr>
        <w:tab/>
      </w:r>
      <w:r w:rsidRPr="00D22E9C">
        <w:rPr>
          <w:b/>
          <w:sz w:val="22"/>
          <w:szCs w:val="22"/>
        </w:rPr>
        <w:tab/>
      </w:r>
    </w:p>
    <w:p w:rsidR="00242C55" w:rsidRPr="00A25CDC" w:rsidRDefault="00242C55" w:rsidP="00306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79"/>
          <w:tab w:val="left" w:pos="7565"/>
        </w:tabs>
        <w:ind w:left="360"/>
        <w:rPr>
          <w:rStyle w:val="ra"/>
          <w:b/>
          <w:sz w:val="22"/>
          <w:szCs w:val="22"/>
        </w:rPr>
      </w:pPr>
      <w:r w:rsidRPr="00A25CDC">
        <w:rPr>
          <w:sz w:val="22"/>
          <w:szCs w:val="22"/>
        </w:rPr>
        <w:t>Obchodné meno/názov:  </w:t>
      </w:r>
      <w:r w:rsidRPr="00A25CDC">
        <w:rPr>
          <w:sz w:val="22"/>
          <w:szCs w:val="22"/>
        </w:rPr>
        <w:tab/>
        <w:t xml:space="preserve">      </w:t>
      </w:r>
      <w:r w:rsidRPr="00A25CDC">
        <w:rPr>
          <w:sz w:val="22"/>
          <w:szCs w:val="22"/>
        </w:rPr>
        <w:tab/>
      </w:r>
      <w:r w:rsidRPr="00A25CDC">
        <w:rPr>
          <w:rStyle w:val="ra"/>
          <w:b/>
          <w:sz w:val="22"/>
          <w:szCs w:val="22"/>
        </w:rPr>
        <w:t xml:space="preserve">Obec </w:t>
      </w:r>
      <w:r w:rsidR="00A25CDC" w:rsidRPr="00A25CDC">
        <w:rPr>
          <w:rStyle w:val="ra"/>
          <w:b/>
          <w:sz w:val="22"/>
          <w:szCs w:val="22"/>
        </w:rPr>
        <w:t>Tekovský Hrádok</w:t>
      </w:r>
      <w:r w:rsidR="00BA1FA1" w:rsidRPr="00A25CDC">
        <w:rPr>
          <w:rStyle w:val="ra"/>
          <w:b/>
          <w:sz w:val="22"/>
          <w:szCs w:val="22"/>
        </w:rPr>
        <w:tab/>
      </w:r>
      <w:r w:rsidR="00306DC3" w:rsidRPr="00A25CDC">
        <w:rPr>
          <w:rStyle w:val="ra"/>
          <w:b/>
          <w:sz w:val="22"/>
          <w:szCs w:val="22"/>
        </w:rPr>
        <w:tab/>
      </w:r>
    </w:p>
    <w:p w:rsidR="00A25CDC" w:rsidRPr="00A25CDC" w:rsidRDefault="00242C55" w:rsidP="00A25CDC">
      <w:pPr>
        <w:ind w:left="360"/>
        <w:rPr>
          <w:sz w:val="22"/>
          <w:szCs w:val="22"/>
        </w:rPr>
      </w:pPr>
      <w:r w:rsidRPr="00A25CDC">
        <w:rPr>
          <w:sz w:val="22"/>
          <w:szCs w:val="22"/>
        </w:rPr>
        <w:t xml:space="preserve">So sídlom:     </w:t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  <w:t xml:space="preserve">     </w:t>
      </w:r>
      <w:r w:rsidRPr="00A25CDC">
        <w:rPr>
          <w:sz w:val="22"/>
          <w:szCs w:val="22"/>
        </w:rPr>
        <w:tab/>
      </w:r>
      <w:r w:rsidR="00A25CDC" w:rsidRPr="00A25CDC">
        <w:rPr>
          <w:sz w:val="22"/>
          <w:szCs w:val="22"/>
        </w:rPr>
        <w:t>935 51 Tekovský Hrádok, Tekovský Hrádok 125,</w:t>
      </w:r>
    </w:p>
    <w:p w:rsidR="00242C55" w:rsidRPr="00A25CDC" w:rsidRDefault="00242C55" w:rsidP="00A25CDC">
      <w:pPr>
        <w:ind w:left="360"/>
        <w:rPr>
          <w:rStyle w:val="ra"/>
          <w:sz w:val="22"/>
          <w:szCs w:val="22"/>
        </w:rPr>
      </w:pPr>
      <w:r w:rsidRPr="00A25CDC">
        <w:rPr>
          <w:sz w:val="22"/>
          <w:szCs w:val="22"/>
        </w:rPr>
        <w:t xml:space="preserve">Zastúpený:    </w:t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  <w:t xml:space="preserve">     </w:t>
      </w:r>
      <w:r w:rsidRPr="00A25CDC">
        <w:rPr>
          <w:sz w:val="22"/>
          <w:szCs w:val="22"/>
        </w:rPr>
        <w:tab/>
      </w:r>
      <w:r w:rsidR="00A25CDC" w:rsidRPr="00A25CDC">
        <w:rPr>
          <w:sz w:val="22"/>
          <w:szCs w:val="22"/>
        </w:rPr>
        <w:t>Vojtech Ožvald</w:t>
      </w:r>
      <w:r w:rsidR="00201DE6" w:rsidRPr="00A25CDC">
        <w:rPr>
          <w:sz w:val="22"/>
          <w:szCs w:val="22"/>
        </w:rPr>
        <w:t>,</w:t>
      </w:r>
      <w:r w:rsidR="00B63C09" w:rsidRPr="00A25CDC">
        <w:rPr>
          <w:color w:val="FF0000"/>
          <w:sz w:val="22"/>
          <w:szCs w:val="22"/>
        </w:rPr>
        <w:t xml:space="preserve"> </w:t>
      </w:r>
      <w:r w:rsidR="00847C00" w:rsidRPr="00A25CDC">
        <w:rPr>
          <w:sz w:val="22"/>
          <w:szCs w:val="22"/>
        </w:rPr>
        <w:t>starosta</w:t>
      </w:r>
    </w:p>
    <w:p w:rsidR="00A25CDC" w:rsidRPr="00A25CDC" w:rsidRDefault="00242C55" w:rsidP="00242C55">
      <w:pPr>
        <w:ind w:firstLine="360"/>
        <w:rPr>
          <w:sz w:val="22"/>
          <w:szCs w:val="22"/>
        </w:rPr>
      </w:pPr>
      <w:r w:rsidRPr="00A25CDC">
        <w:rPr>
          <w:sz w:val="22"/>
          <w:szCs w:val="22"/>
        </w:rPr>
        <w:t>Telefón:</w:t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="00A25CDC" w:rsidRPr="00A25CDC">
        <w:rPr>
          <w:sz w:val="22"/>
          <w:szCs w:val="22"/>
        </w:rPr>
        <w:t>036 / 639 52 81</w:t>
      </w:r>
    </w:p>
    <w:p w:rsidR="002A3C24" w:rsidRPr="00A25CDC" w:rsidRDefault="0063301F" w:rsidP="00242C55">
      <w:pPr>
        <w:ind w:firstLine="360"/>
        <w:rPr>
          <w:sz w:val="22"/>
          <w:szCs w:val="22"/>
        </w:rPr>
      </w:pPr>
      <w:r w:rsidRPr="00A25CDC">
        <w:rPr>
          <w:sz w:val="22"/>
          <w:szCs w:val="22"/>
        </w:rPr>
        <w:t>IČO:     </w:t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="00A25CDC" w:rsidRPr="00A25CDC">
        <w:rPr>
          <w:sz w:val="22"/>
          <w:szCs w:val="22"/>
        </w:rPr>
        <w:t>00800333</w:t>
      </w:r>
    </w:p>
    <w:p w:rsidR="00242C55" w:rsidRPr="00A25CDC" w:rsidRDefault="00242C55" w:rsidP="00242C55">
      <w:pPr>
        <w:ind w:firstLine="360"/>
        <w:rPr>
          <w:sz w:val="22"/>
          <w:szCs w:val="22"/>
        </w:rPr>
      </w:pPr>
      <w:r w:rsidRPr="00A25CDC">
        <w:rPr>
          <w:sz w:val="22"/>
          <w:szCs w:val="22"/>
        </w:rPr>
        <w:t xml:space="preserve">DIČ:       </w:t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="00A25CDC" w:rsidRPr="00A25CDC">
        <w:rPr>
          <w:sz w:val="22"/>
          <w:szCs w:val="22"/>
        </w:rPr>
        <w:t>2021239495</w:t>
      </w:r>
    </w:p>
    <w:p w:rsidR="00242C55" w:rsidRPr="00A25CDC" w:rsidRDefault="00242C55" w:rsidP="00242C55">
      <w:pPr>
        <w:ind w:firstLine="360"/>
        <w:rPr>
          <w:sz w:val="22"/>
          <w:szCs w:val="22"/>
        </w:rPr>
      </w:pPr>
      <w:r w:rsidRPr="00A25CDC">
        <w:rPr>
          <w:sz w:val="22"/>
          <w:szCs w:val="22"/>
        </w:rPr>
        <w:t xml:space="preserve">Bankové spojenie:   </w:t>
      </w:r>
      <w:r w:rsidRPr="00A25CDC">
        <w:rPr>
          <w:sz w:val="22"/>
          <w:szCs w:val="22"/>
        </w:rPr>
        <w:tab/>
      </w:r>
      <w:r w:rsidR="00B63C09" w:rsidRPr="00A25CDC">
        <w:rPr>
          <w:sz w:val="22"/>
          <w:szCs w:val="22"/>
        </w:rPr>
        <w:tab/>
      </w:r>
      <w:r w:rsidR="00A25CDC" w:rsidRPr="00A25CDC">
        <w:rPr>
          <w:sz w:val="22"/>
          <w:szCs w:val="22"/>
        </w:rPr>
        <w:t>VÚB,</w:t>
      </w:r>
      <w:r w:rsidR="00201DE6" w:rsidRPr="00A25CDC">
        <w:rPr>
          <w:sz w:val="22"/>
          <w:szCs w:val="22"/>
        </w:rPr>
        <w:t xml:space="preserve"> a.s.</w:t>
      </w:r>
    </w:p>
    <w:p w:rsidR="00A25CDC" w:rsidRPr="00A25CDC" w:rsidRDefault="00242C55" w:rsidP="00242C55">
      <w:pPr>
        <w:rPr>
          <w:sz w:val="22"/>
          <w:szCs w:val="22"/>
        </w:rPr>
      </w:pPr>
      <w:r w:rsidRPr="00A25CDC">
        <w:rPr>
          <w:sz w:val="22"/>
          <w:szCs w:val="22"/>
        </w:rPr>
        <w:t xml:space="preserve">     </w:t>
      </w:r>
      <w:r w:rsidR="00A25CDC">
        <w:rPr>
          <w:sz w:val="22"/>
          <w:szCs w:val="22"/>
        </w:rPr>
        <w:t xml:space="preserve"> </w:t>
      </w:r>
      <w:r w:rsidRPr="00A25CDC">
        <w:rPr>
          <w:sz w:val="22"/>
          <w:szCs w:val="22"/>
        </w:rPr>
        <w:t xml:space="preserve"> IBAN:</w:t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Pr="00A25CDC">
        <w:rPr>
          <w:sz w:val="22"/>
          <w:szCs w:val="22"/>
        </w:rPr>
        <w:tab/>
      </w:r>
      <w:r w:rsidR="00A25CDC" w:rsidRPr="00A25CDC">
        <w:rPr>
          <w:sz w:val="22"/>
          <w:szCs w:val="22"/>
        </w:rPr>
        <w:t>SK25 0200 0000 0000 2702 5152</w:t>
      </w:r>
    </w:p>
    <w:p w:rsidR="00A25CDC" w:rsidRPr="00A25CDC" w:rsidRDefault="00242C55" w:rsidP="00A25CDC">
      <w:pPr>
        <w:ind w:left="360"/>
        <w:rPr>
          <w:rStyle w:val="ra"/>
          <w:sz w:val="22"/>
          <w:szCs w:val="22"/>
        </w:rPr>
      </w:pPr>
      <w:r w:rsidRPr="00A25CDC">
        <w:rPr>
          <w:sz w:val="22"/>
          <w:szCs w:val="22"/>
        </w:rPr>
        <w:t>Osoby oprávnené podpísať zmluvu a jej dodatky:</w:t>
      </w:r>
      <w:r w:rsidR="00A2139A" w:rsidRPr="00A25CDC">
        <w:rPr>
          <w:sz w:val="22"/>
          <w:szCs w:val="22"/>
        </w:rPr>
        <w:t xml:space="preserve"> </w:t>
      </w:r>
      <w:r w:rsidR="00A25CDC" w:rsidRPr="00A25CDC">
        <w:rPr>
          <w:sz w:val="22"/>
          <w:szCs w:val="22"/>
        </w:rPr>
        <w:t>Vojtech Ožvald,</w:t>
      </w:r>
      <w:r w:rsidR="00A25CDC" w:rsidRPr="00A25CDC">
        <w:rPr>
          <w:color w:val="FF0000"/>
          <w:sz w:val="22"/>
          <w:szCs w:val="22"/>
        </w:rPr>
        <w:t xml:space="preserve"> </w:t>
      </w:r>
      <w:r w:rsidR="00A25CDC" w:rsidRPr="00A25CDC">
        <w:rPr>
          <w:sz w:val="22"/>
          <w:szCs w:val="22"/>
        </w:rPr>
        <w:t>starosta</w:t>
      </w:r>
    </w:p>
    <w:p w:rsidR="00642B87" w:rsidRPr="00A25CDC" w:rsidRDefault="00642B87" w:rsidP="00242C55">
      <w:pPr>
        <w:rPr>
          <w:sz w:val="22"/>
          <w:szCs w:val="22"/>
        </w:rPr>
      </w:pPr>
      <w:r w:rsidRPr="00A25CDC">
        <w:rPr>
          <w:sz w:val="22"/>
          <w:szCs w:val="22"/>
        </w:rPr>
        <w:t xml:space="preserve">     </w:t>
      </w:r>
      <w:r w:rsidR="00E051B2" w:rsidRPr="00A25CDC">
        <w:rPr>
          <w:sz w:val="22"/>
          <w:szCs w:val="22"/>
        </w:rPr>
        <w:t xml:space="preserve"> </w:t>
      </w:r>
      <w:r w:rsidR="00242C55" w:rsidRPr="00A25CDC">
        <w:rPr>
          <w:sz w:val="22"/>
          <w:szCs w:val="22"/>
        </w:rPr>
        <w:t>Za veci technického a zmluvného charakteru sú oprávnení konať</w:t>
      </w:r>
      <w:r w:rsidR="00A2139A" w:rsidRPr="00A25CDC">
        <w:rPr>
          <w:sz w:val="22"/>
          <w:szCs w:val="22"/>
        </w:rPr>
        <w:t>:</w:t>
      </w:r>
      <w:r w:rsidR="0063301F" w:rsidRPr="00A25CDC">
        <w:rPr>
          <w:sz w:val="22"/>
          <w:szCs w:val="22"/>
        </w:rPr>
        <w:t xml:space="preserve"> </w:t>
      </w:r>
    </w:p>
    <w:p w:rsidR="00A25CDC" w:rsidRPr="00A25CDC" w:rsidRDefault="00A25CDC" w:rsidP="00A25CDC">
      <w:pPr>
        <w:ind w:left="3192" w:firstLine="348"/>
        <w:rPr>
          <w:rStyle w:val="ra"/>
          <w:sz w:val="22"/>
          <w:szCs w:val="22"/>
        </w:rPr>
      </w:pPr>
      <w:r w:rsidRPr="00A25CDC">
        <w:rPr>
          <w:sz w:val="22"/>
          <w:szCs w:val="22"/>
        </w:rPr>
        <w:t>Vojtech Ožvald,</w:t>
      </w:r>
      <w:r w:rsidRPr="00A25CDC">
        <w:rPr>
          <w:color w:val="FF0000"/>
          <w:sz w:val="22"/>
          <w:szCs w:val="22"/>
        </w:rPr>
        <w:t xml:space="preserve"> </w:t>
      </w:r>
      <w:r w:rsidRPr="00A25CDC">
        <w:rPr>
          <w:sz w:val="22"/>
          <w:szCs w:val="22"/>
        </w:rPr>
        <w:t>starosta</w:t>
      </w:r>
    </w:p>
    <w:p w:rsidR="00492464" w:rsidRPr="00A25CDC" w:rsidRDefault="00735C16" w:rsidP="00492464">
      <w:pPr>
        <w:ind w:left="3540"/>
        <w:rPr>
          <w:sz w:val="22"/>
          <w:szCs w:val="22"/>
        </w:rPr>
      </w:pPr>
      <w:hyperlink r:id="rId7" w:history="1">
        <w:r w:rsidR="00A25CDC" w:rsidRPr="00A25CDC">
          <w:rPr>
            <w:rStyle w:val="Hypertextovprepojenie"/>
            <w:sz w:val="22"/>
            <w:szCs w:val="22"/>
          </w:rPr>
          <w:t>tek.hradok@stonline.sk</w:t>
        </w:r>
      </w:hyperlink>
      <w:r w:rsidR="00A25CDC" w:rsidRPr="00A25CDC">
        <w:rPr>
          <w:sz w:val="22"/>
          <w:szCs w:val="22"/>
        </w:rPr>
        <w:t xml:space="preserve"> </w:t>
      </w:r>
      <w:hyperlink r:id="rId8" w:history="1">
        <w:r w:rsidR="00A25CDC" w:rsidRPr="00A25CDC">
          <w:rPr>
            <w:rStyle w:val="Hypertextovprepojenie"/>
            <w:sz w:val="22"/>
            <w:szCs w:val="22"/>
          </w:rPr>
          <w:t>info@tekovskyhradok.sk</w:t>
        </w:r>
      </w:hyperlink>
      <w:r w:rsidR="00A25CDC" w:rsidRPr="00A25CDC">
        <w:rPr>
          <w:sz w:val="22"/>
          <w:szCs w:val="22"/>
        </w:rPr>
        <w:t xml:space="preserve"> </w:t>
      </w:r>
      <w:hyperlink r:id="rId9" w:history="1">
        <w:r w:rsidR="00A25CDC" w:rsidRPr="00A25CDC">
          <w:rPr>
            <w:rStyle w:val="Hypertextovprepojenie"/>
            <w:sz w:val="22"/>
            <w:szCs w:val="22"/>
          </w:rPr>
          <w:t>starosta@tekovskyhradok.sk</w:t>
        </w:r>
      </w:hyperlink>
      <w:r w:rsidR="00A25CDC" w:rsidRPr="00A25CDC">
        <w:rPr>
          <w:sz w:val="22"/>
          <w:szCs w:val="22"/>
        </w:rPr>
        <w:t xml:space="preserve"> </w:t>
      </w:r>
      <w:hyperlink r:id="rId10" w:history="1">
        <w:r w:rsidR="00A25CDC" w:rsidRPr="00A25CDC">
          <w:rPr>
            <w:rStyle w:val="Hypertextovprepojenie"/>
            <w:sz w:val="22"/>
            <w:szCs w:val="22"/>
          </w:rPr>
          <w:t>sekretariat@tekovskyhradok.sk</w:t>
        </w:r>
      </w:hyperlink>
      <w:r w:rsidR="00A25CDC" w:rsidRPr="00A25CDC">
        <w:rPr>
          <w:sz w:val="22"/>
          <w:szCs w:val="22"/>
        </w:rPr>
        <w:t xml:space="preserve"> </w:t>
      </w:r>
      <w:r w:rsidR="00642B87" w:rsidRPr="00A25CDC">
        <w:rPr>
          <w:sz w:val="22"/>
          <w:szCs w:val="22"/>
        </w:rPr>
        <w:t xml:space="preserve"> </w:t>
      </w:r>
    </w:p>
    <w:p w:rsidR="007A7229" w:rsidRDefault="007A7229" w:rsidP="00642B87">
      <w:pPr>
        <w:ind w:left="2832" w:firstLine="708"/>
        <w:rPr>
          <w:sz w:val="22"/>
          <w:szCs w:val="22"/>
        </w:rPr>
      </w:pPr>
    </w:p>
    <w:p w:rsidR="00492464" w:rsidRPr="00D22E9C" w:rsidRDefault="00492464" w:rsidP="00642B87">
      <w:pPr>
        <w:ind w:left="2832" w:firstLine="708"/>
        <w:rPr>
          <w:sz w:val="22"/>
          <w:szCs w:val="22"/>
        </w:rPr>
      </w:pPr>
    </w:p>
    <w:p w:rsidR="00242C55" w:rsidRPr="00D22E9C" w:rsidRDefault="00242C55" w:rsidP="00242C55">
      <w:pPr>
        <w:numPr>
          <w:ilvl w:val="0"/>
          <w:numId w:val="2"/>
        </w:numPr>
        <w:rPr>
          <w:b/>
          <w:sz w:val="22"/>
          <w:szCs w:val="22"/>
        </w:rPr>
      </w:pPr>
      <w:r w:rsidRPr="00D22E9C">
        <w:rPr>
          <w:b/>
          <w:sz w:val="22"/>
          <w:szCs w:val="22"/>
        </w:rPr>
        <w:t>Zhotoviteľ: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Obchodné meno/názov: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b/>
          <w:sz w:val="22"/>
          <w:szCs w:val="22"/>
        </w:rPr>
        <w:t>Tekovská ekologická s.r.o.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So sídlom: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  <w:t>935 33 Nový Tekov č. 133</w:t>
      </w:r>
    </w:p>
    <w:p w:rsidR="00242C55" w:rsidRPr="00D22E9C" w:rsidRDefault="00242C55" w:rsidP="00242C55">
      <w:pPr>
        <w:ind w:firstLine="360"/>
        <w:rPr>
          <w:sz w:val="22"/>
          <w:szCs w:val="22"/>
        </w:rPr>
      </w:pPr>
      <w:r w:rsidRPr="00D22E9C">
        <w:rPr>
          <w:sz w:val="22"/>
          <w:szCs w:val="22"/>
        </w:rPr>
        <w:t>Zastúpený: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="00642B87"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>Ing. Slavomír Faško – konateľ</w:t>
      </w:r>
    </w:p>
    <w:p w:rsidR="00242C55" w:rsidRPr="00D22E9C" w:rsidRDefault="00242C55" w:rsidP="00242C55">
      <w:pPr>
        <w:ind w:left="3540"/>
        <w:rPr>
          <w:sz w:val="22"/>
          <w:szCs w:val="22"/>
        </w:rPr>
      </w:pPr>
      <w:r w:rsidRPr="00D22E9C">
        <w:rPr>
          <w:sz w:val="22"/>
          <w:szCs w:val="22"/>
        </w:rPr>
        <w:t xml:space="preserve">Ing. Štefan Králik  – konateľ </w:t>
      </w:r>
    </w:p>
    <w:p w:rsidR="00242C55" w:rsidRPr="00D22E9C" w:rsidRDefault="002D5A17" w:rsidP="00242C55">
      <w:pPr>
        <w:ind w:left="3540"/>
        <w:rPr>
          <w:sz w:val="22"/>
          <w:szCs w:val="22"/>
        </w:rPr>
      </w:pPr>
      <w:r w:rsidRPr="00D22E9C">
        <w:rPr>
          <w:sz w:val="22"/>
          <w:szCs w:val="22"/>
        </w:rPr>
        <w:t xml:space="preserve">Alexander Herda – </w:t>
      </w:r>
      <w:r w:rsidR="00242C55" w:rsidRPr="00D22E9C">
        <w:rPr>
          <w:sz w:val="22"/>
          <w:szCs w:val="22"/>
        </w:rPr>
        <w:t xml:space="preserve">riaditeľ </w:t>
      </w:r>
      <w:r w:rsidR="001579FA">
        <w:rPr>
          <w:sz w:val="22"/>
          <w:szCs w:val="22"/>
        </w:rPr>
        <w:t>na základe plnej moci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Telefón: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  <w:t xml:space="preserve">036/6387 230 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Fax: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  <w:t>036/6387 219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e-mail: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hyperlink r:id="rId11" w:history="1">
        <w:r w:rsidR="0041679C" w:rsidRPr="00877ADF">
          <w:rPr>
            <w:rStyle w:val="Hypertextovprepojenie"/>
            <w:sz w:val="22"/>
            <w:szCs w:val="22"/>
          </w:rPr>
          <w:t>tekov@mariuspedersen.sk</w:t>
        </w:r>
      </w:hyperlink>
      <w:r w:rsidRPr="00D22E9C">
        <w:rPr>
          <w:sz w:val="22"/>
          <w:szCs w:val="22"/>
        </w:rPr>
        <w:t xml:space="preserve"> 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IČO: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  <w:t>34131451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IČ DPH: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  <w:t>SK2020403044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Bankové spojenie: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="00642B87"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>Československá obchodná banka a.s.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Číslo účtu: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color w:val="000000"/>
          <w:sz w:val="22"/>
          <w:szCs w:val="22"/>
        </w:rPr>
        <w:t>SK04 7500 0000 0000 2581 9143</w:t>
      </w:r>
      <w:r w:rsidRPr="00D22E9C">
        <w:rPr>
          <w:sz w:val="22"/>
          <w:szCs w:val="22"/>
        </w:rPr>
        <w:tab/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Osoby oprávnené podpísať zmluvu a jej dodatky:</w:t>
      </w:r>
    </w:p>
    <w:p w:rsidR="00242C55" w:rsidRPr="00D22E9C" w:rsidRDefault="00242C55" w:rsidP="00242C55">
      <w:pPr>
        <w:ind w:left="3540"/>
        <w:rPr>
          <w:sz w:val="22"/>
          <w:szCs w:val="22"/>
        </w:rPr>
      </w:pPr>
      <w:r w:rsidRPr="00D22E9C">
        <w:rPr>
          <w:sz w:val="22"/>
          <w:szCs w:val="22"/>
        </w:rPr>
        <w:t xml:space="preserve">Alexander Herda, </w:t>
      </w:r>
      <w:r w:rsidR="002D5A17" w:rsidRPr="00D22E9C">
        <w:rPr>
          <w:sz w:val="22"/>
          <w:szCs w:val="22"/>
        </w:rPr>
        <w:t xml:space="preserve">riaditeľ </w:t>
      </w:r>
      <w:r w:rsidRPr="00D22E9C">
        <w:rPr>
          <w:sz w:val="22"/>
          <w:szCs w:val="22"/>
        </w:rPr>
        <w:t xml:space="preserve">na základe plnej moci 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Za veci technického a zmluvného charakteru sú oprávnený konať: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  <w:t xml:space="preserve">Ing. Ladislav Paška – vedúci skládky, dispečer 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 xml:space="preserve">Kontakt                                        </w:t>
      </w:r>
      <w:r w:rsidR="00642B87" w:rsidRPr="00D22E9C">
        <w:rPr>
          <w:sz w:val="22"/>
          <w:szCs w:val="22"/>
        </w:rPr>
        <w:tab/>
      </w:r>
      <w:hyperlink r:id="rId12" w:history="1">
        <w:r w:rsidRPr="00D22E9C">
          <w:rPr>
            <w:rStyle w:val="Hypertextovprepojenie"/>
            <w:sz w:val="22"/>
            <w:szCs w:val="22"/>
          </w:rPr>
          <w:t>paska.l@mariuspedersen.sk</w:t>
        </w:r>
      </w:hyperlink>
      <w:r w:rsidRPr="00D22E9C">
        <w:rPr>
          <w:sz w:val="22"/>
          <w:szCs w:val="22"/>
        </w:rPr>
        <w:t xml:space="preserve"> , 0902 947 833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  <w:t>Beáta Bukovenová – obchodný zástupca</w:t>
      </w:r>
    </w:p>
    <w:p w:rsidR="00242C55" w:rsidRPr="00D22E9C" w:rsidRDefault="00242C55" w:rsidP="00242C55">
      <w:pPr>
        <w:ind w:left="360"/>
        <w:rPr>
          <w:sz w:val="22"/>
          <w:szCs w:val="22"/>
        </w:rPr>
      </w:pPr>
      <w:r w:rsidRPr="00D22E9C">
        <w:rPr>
          <w:sz w:val="22"/>
          <w:szCs w:val="22"/>
        </w:rPr>
        <w:t>Kontakt: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hyperlink r:id="rId13" w:history="1">
        <w:r w:rsidRPr="00D22E9C">
          <w:rPr>
            <w:rStyle w:val="Hypertextovprepojenie"/>
            <w:sz w:val="22"/>
            <w:szCs w:val="22"/>
          </w:rPr>
          <w:t>bukovenova.b@mariuspedersen.sk</w:t>
        </w:r>
      </w:hyperlink>
      <w:r w:rsidRPr="00D22E9C">
        <w:rPr>
          <w:sz w:val="22"/>
          <w:szCs w:val="22"/>
        </w:rPr>
        <w:t xml:space="preserve"> , 0907 730 700</w:t>
      </w:r>
    </w:p>
    <w:p w:rsidR="00242C55" w:rsidRPr="00D22E9C" w:rsidRDefault="00242C55" w:rsidP="00242C55">
      <w:pPr>
        <w:ind w:left="360"/>
        <w:jc w:val="center"/>
        <w:rPr>
          <w:b/>
          <w:sz w:val="22"/>
          <w:szCs w:val="22"/>
        </w:rPr>
      </w:pPr>
      <w:r w:rsidRPr="00D22E9C">
        <w:rPr>
          <w:b/>
          <w:sz w:val="22"/>
          <w:szCs w:val="22"/>
        </w:rPr>
        <w:br w:type="page"/>
      </w:r>
    </w:p>
    <w:p w:rsidR="005D036F" w:rsidRDefault="005D036F" w:rsidP="005D036F">
      <w:pPr>
        <w:jc w:val="center"/>
        <w:rPr>
          <w:b/>
        </w:rPr>
      </w:pPr>
      <w:r>
        <w:rPr>
          <w:b/>
        </w:rPr>
        <w:lastRenderedPageBreak/>
        <w:t>Článok II.</w:t>
      </w:r>
    </w:p>
    <w:p w:rsidR="005D036F" w:rsidRDefault="005D036F" w:rsidP="005D036F">
      <w:pPr>
        <w:jc w:val="center"/>
        <w:rPr>
          <w:b/>
        </w:rPr>
      </w:pPr>
      <w:r>
        <w:rPr>
          <w:b/>
        </w:rPr>
        <w:t>Predmet dodatku</w:t>
      </w:r>
    </w:p>
    <w:p w:rsidR="005D036F" w:rsidRDefault="005D036F" w:rsidP="005D036F">
      <w:pPr>
        <w:jc w:val="center"/>
        <w:rPr>
          <w:b/>
        </w:rPr>
      </w:pPr>
    </w:p>
    <w:p w:rsidR="005D036F" w:rsidRDefault="005D036F" w:rsidP="005D036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Zmluvné strany sa dohodli, že týmto dodatkom sa ruší doterajšia Príloha č.1 a Príloha č.2 a nahrádza sa nasledovne:</w:t>
      </w:r>
    </w:p>
    <w:p w:rsidR="005D036F" w:rsidRDefault="005D036F" w:rsidP="005D036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D036F" w:rsidRDefault="005D036F" w:rsidP="005D036F">
      <w:pPr>
        <w:pStyle w:val="Nzov"/>
        <w:rPr>
          <w:caps/>
          <w:sz w:val="28"/>
        </w:rPr>
      </w:pPr>
      <w:r>
        <w:rPr>
          <w:caps/>
          <w:sz w:val="28"/>
        </w:rPr>
        <w:t xml:space="preserve">Príloha č. 1 </w:t>
      </w:r>
    </w:p>
    <w:p w:rsidR="005D036F" w:rsidRDefault="005D036F" w:rsidP="005D036F">
      <w:pPr>
        <w:pStyle w:val="Zkladntext"/>
        <w:rPr>
          <w:b/>
          <w:sz w:val="8"/>
        </w:rPr>
      </w:pPr>
    </w:p>
    <w:p w:rsidR="005D036F" w:rsidRDefault="005D036F" w:rsidP="005D036F">
      <w:pPr>
        <w:pStyle w:val="Nzov"/>
        <w:numPr>
          <w:ilvl w:val="0"/>
          <w:numId w:val="5"/>
        </w:numPr>
        <w:jc w:val="left"/>
        <w:rPr>
          <w:sz w:val="22"/>
          <w:szCs w:val="22"/>
        </w:rPr>
      </w:pPr>
      <w:r>
        <w:rPr>
          <w:sz w:val="22"/>
          <w:szCs w:val="22"/>
        </w:rPr>
        <w:t>Ceny za zneškodnenie / zhodnotenie odpadov:</w:t>
      </w:r>
    </w:p>
    <w:tbl>
      <w:tblPr>
        <w:tblW w:w="9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3543"/>
        <w:gridCol w:w="567"/>
        <w:gridCol w:w="426"/>
        <w:gridCol w:w="992"/>
        <w:gridCol w:w="2718"/>
      </w:tblGrid>
      <w:tr w:rsidR="005D036F" w:rsidTr="007B34EE">
        <w:trPr>
          <w:cantSplit/>
          <w:trHeight w:val="256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Katalóg. Č. odpadu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Názov odpadu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Kat. odp.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MJ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Cena</w:t>
            </w:r>
          </w:p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€/MJ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Kód nakladania/ Poznámka</w:t>
            </w:r>
          </w:p>
        </w:tc>
      </w:tr>
      <w:tr w:rsidR="005D036F" w:rsidTr="007B34EE">
        <w:trPr>
          <w:cantSplit/>
          <w:trHeight w:val="256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20 01 05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Obaly obsahujúce zvyšky nebezpečných látok alebo kontaminované nebezpečnými látkami vrátane prázdnych tlakových nádob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</w:p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</w:p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</w:p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82,00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D1, KBÚ</w:t>
            </w:r>
          </w:p>
        </w:tc>
      </w:tr>
      <w:tr w:rsidR="005D036F" w:rsidTr="007B34EE">
        <w:trPr>
          <w:cantSplit/>
          <w:trHeight w:val="256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20 01 10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Šatstvo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40,22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D1</w:t>
            </w:r>
          </w:p>
        </w:tc>
      </w:tr>
      <w:tr w:rsidR="005D036F" w:rsidTr="007B34EE">
        <w:trPr>
          <w:cantSplit/>
          <w:trHeight w:val="256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20 01 11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Textílie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40,22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D1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Rozpúšťadlá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---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</w:pPr>
            <w:r>
              <w:rPr>
                <w:sz w:val="20"/>
              </w:rPr>
              <w:t>V, cena bude stanovená dodatočne na základe charakteru odpadu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Kyseliny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z w:val="20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---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</w:pPr>
            <w:r>
              <w:rPr>
                <w:sz w:val="20"/>
              </w:rPr>
              <w:t>V, cena bude stanovená dodatočne na základe charakteru odpadu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Zásady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z w:val="20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---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</w:pPr>
            <w:r>
              <w:rPr>
                <w:sz w:val="20"/>
              </w:rPr>
              <w:t>V, cena bude stanovená dodatočne na základe charakteru odpadu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Fotochemické látky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b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---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V, cena bude stanovená dodatočne na základe charakteru odpadu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Pesticídy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z w:val="20"/>
                <w:lang w:val="sk-SK"/>
              </w:rPr>
              <w:t>---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</w:pPr>
            <w:r>
              <w:rPr>
                <w:sz w:val="20"/>
              </w:rPr>
              <w:t>V, tekuté, cena bude stanovená dodatočne na základe charakteru odpadu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Pesticídy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82,00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</w:pPr>
            <w:r>
              <w:rPr>
                <w:sz w:val="20"/>
              </w:rPr>
              <w:t>D1, KBÚ, tuhé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Žiarivky a iný odpad obsahujúce ortuť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Hlavika"/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10,25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Hlavika"/>
              <w:spacing w:line="276" w:lineRule="auto"/>
              <w:jc w:val="right"/>
              <w:rPr>
                <w:sz w:val="20"/>
              </w:rPr>
            </w:pPr>
            <w:r>
              <w:rPr>
                <w:snapToGrid w:val="0"/>
                <w:sz w:val="20"/>
              </w:rPr>
              <w:t>V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Vyradené zariadenia obsahujúce chlórfluórované uhľovodíky (chladničky)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</w:rPr>
              <w:t>10,25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  <w:t>V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Jedlé oleje a tuky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bezplatne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  <w:t>V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Oleje a tuky iné ako uvedené v 200125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73,80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  <w:t>V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Farby, tlačiarenské farby, lepidlá a živice obsahujúce NL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82,00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  <w:t>D1,KBÚ, tuhé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Farby, tlačiarenské farby, lepidlá a živice obsahujúce NL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450,00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  <w:t>V, KBÚ, tekuté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Farby, tlačiarenské farby, lepidlá a živice iné ako uvedené v 200127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40,22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  <w:t>D1, tuhé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Detergenty obsahujúce nebezpečné látky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82,00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  <w:t>D1,KBÚ,  tuhé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Detergenty iné ako uvedené v 200129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40,22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  <w:t>D1, tuhé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Batérie a akumulátory uvedené v 160601,160602 alebo 160603 a netriedené batérie a akumulátory obsahujúce tieto batérie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10,25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  <w:lang w:val="sk-SK"/>
              </w:rPr>
              <w:t>V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20 01 35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Vyradené elektrické a elektronické zariadenia iné ako uvedené v 20 01 21 a 20 01 23 obsahujúce nebezpečné časti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Zarkazkladnhotextu21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10,25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z w:val="20"/>
              </w:rPr>
            </w:pPr>
            <w:r>
              <w:rPr>
                <w:snapToGrid w:val="0"/>
                <w:sz w:val="20"/>
              </w:rPr>
              <w:t>V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Vyradené elektrické a elektronické zariadenia iné ako uvedené v 20 01 21 a 20 01 23 a 20 01 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Hlavika"/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10,25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z w:val="20"/>
              </w:rPr>
            </w:pPr>
            <w:r>
              <w:rPr>
                <w:snapToGrid w:val="0"/>
                <w:sz w:val="20"/>
              </w:rPr>
              <w:t>V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Drevo obsahujúce nebezpečné látky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Hlavika"/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82,00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D1, KBÚ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20 01 41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Odpady z vymetania komínov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pStyle w:val="Hlavika"/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40,22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D1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20 02 01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Biologicko rozložiteľný odpad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66,63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V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20 02 02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Zemina a kamenivo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30,00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D1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20 02 03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Iné biologické nerozložiteľné odpady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40,22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D1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jc w:val="center"/>
              <w:rPr>
                <w:b/>
                <w:sz w:val="20"/>
                <w:lang w:eastAsia="sk-SK"/>
              </w:rPr>
            </w:pPr>
            <w:r w:rsidRPr="0083042E">
              <w:rPr>
                <w:b/>
                <w:sz w:val="20"/>
                <w:lang w:eastAsia="sk-SK"/>
              </w:rPr>
              <w:t>20 03 01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rPr>
                <w:sz w:val="20"/>
                <w:lang w:eastAsia="sk-SK"/>
              </w:rPr>
            </w:pPr>
            <w:r w:rsidRPr="0083042E">
              <w:rPr>
                <w:sz w:val="20"/>
                <w:lang w:eastAsia="sk-SK"/>
              </w:rPr>
              <w:t>Zmesový komunálny odpad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jc w:val="center"/>
              <w:rPr>
                <w:b/>
                <w:sz w:val="20"/>
                <w:lang w:eastAsia="sk-SK"/>
              </w:rPr>
            </w:pPr>
            <w:r w:rsidRPr="0083042E">
              <w:rPr>
                <w:b/>
                <w:sz w:val="20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5379A8" w:rsidRDefault="00927505" w:rsidP="007B34EE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1,13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786831" w:rsidRDefault="005D036F" w:rsidP="007B34EE">
            <w:pPr>
              <w:jc w:val="right"/>
              <w:rPr>
                <w:snapToGrid w:val="0"/>
                <w:sz w:val="20"/>
              </w:rPr>
            </w:pPr>
            <w:r w:rsidRPr="00786831">
              <w:rPr>
                <w:snapToGrid w:val="0"/>
                <w:sz w:val="20"/>
              </w:rPr>
              <w:t>D1</w:t>
            </w:r>
            <w:r>
              <w:rPr>
                <w:snapToGrid w:val="0"/>
                <w:sz w:val="20"/>
              </w:rPr>
              <w:t>, vývoz  1ks 110 l,120 l , nádoby, cena je vrátane dopravy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20 03 01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rPr>
                <w:sz w:val="20"/>
                <w:lang w:eastAsia="sk-SK"/>
              </w:rPr>
            </w:pPr>
            <w:r w:rsidRPr="0083042E">
              <w:rPr>
                <w:sz w:val="20"/>
                <w:lang w:eastAsia="sk-SK"/>
              </w:rPr>
              <w:t>Zmesový komunálny odpad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jc w:val="center"/>
              <w:rPr>
                <w:b/>
                <w:sz w:val="20"/>
                <w:lang w:eastAsia="sk-SK"/>
              </w:rPr>
            </w:pPr>
            <w:r w:rsidRPr="0083042E">
              <w:rPr>
                <w:b/>
                <w:sz w:val="20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5379A8" w:rsidRDefault="00927505" w:rsidP="007B34EE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2,24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786831" w:rsidRDefault="005D036F" w:rsidP="007B34EE">
            <w:pPr>
              <w:jc w:val="right"/>
              <w:rPr>
                <w:snapToGrid w:val="0"/>
                <w:sz w:val="20"/>
              </w:rPr>
            </w:pPr>
            <w:r>
              <w:rPr>
                <w:color w:val="000000"/>
                <w:sz w:val="20"/>
              </w:rPr>
              <w:t>D1, vývoz 1ks  240l nádoby, cena je vrátane dopravy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jc w:val="center"/>
              <w:rPr>
                <w:b/>
                <w:sz w:val="20"/>
                <w:lang w:eastAsia="sk-SK"/>
              </w:rPr>
            </w:pPr>
            <w:r w:rsidRPr="0083042E">
              <w:rPr>
                <w:b/>
                <w:sz w:val="20"/>
                <w:lang w:eastAsia="sk-SK"/>
              </w:rPr>
              <w:t>20 03 01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rPr>
                <w:sz w:val="20"/>
                <w:lang w:eastAsia="sk-SK"/>
              </w:rPr>
            </w:pPr>
            <w:r w:rsidRPr="0083042E">
              <w:rPr>
                <w:sz w:val="20"/>
                <w:lang w:eastAsia="sk-SK"/>
              </w:rPr>
              <w:t>Zmesový komunálny odpad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jc w:val="center"/>
              <w:rPr>
                <w:b/>
                <w:sz w:val="20"/>
                <w:lang w:eastAsia="sk-SK"/>
              </w:rPr>
            </w:pPr>
            <w:r w:rsidRPr="0083042E">
              <w:rPr>
                <w:b/>
                <w:sz w:val="20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83042E" w:rsidRDefault="005D036F" w:rsidP="007B34EE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5379A8" w:rsidRDefault="00927505" w:rsidP="007B34EE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5,33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36F" w:rsidRPr="00786831" w:rsidRDefault="005D036F" w:rsidP="007B34EE">
            <w:pPr>
              <w:jc w:val="right"/>
              <w:rPr>
                <w:snapToGrid w:val="0"/>
                <w:sz w:val="20"/>
              </w:rPr>
            </w:pPr>
            <w:r>
              <w:rPr>
                <w:color w:val="000000"/>
                <w:sz w:val="20"/>
              </w:rPr>
              <w:t>D1, vývoz 1ks  1100l nádoby, cena je vrátane dopravy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20 03 02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Odpad z trhovísk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40,22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D1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20 03 03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Odpady z čistenia ulíc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40,22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D1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20 03 07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Objemný odpad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30,00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D1</w:t>
            </w:r>
          </w:p>
        </w:tc>
      </w:tr>
      <w:tr w:rsidR="005D036F" w:rsidTr="007B34EE">
        <w:trPr>
          <w:cantSplit/>
          <w:trHeight w:val="24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20 03 08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Drobný stavebný odpad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30,00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D1</w:t>
            </w:r>
          </w:p>
        </w:tc>
      </w:tr>
    </w:tbl>
    <w:p w:rsidR="005D036F" w:rsidRDefault="005D036F" w:rsidP="005D036F">
      <w:pPr>
        <w:tabs>
          <w:tab w:val="left" w:pos="340"/>
        </w:tabs>
        <w:jc w:val="both"/>
        <w:rPr>
          <w:rFonts w:cs="Arial"/>
          <w:snapToGrid w:val="0"/>
          <w:sz w:val="18"/>
          <w:szCs w:val="18"/>
        </w:rPr>
      </w:pPr>
      <w:r>
        <w:rPr>
          <w:rFonts w:cs="Arial"/>
          <w:snapToGrid w:val="0"/>
          <w:sz w:val="18"/>
          <w:szCs w:val="18"/>
        </w:rPr>
        <w:t xml:space="preserve">Uvedené ceny sú bez zákonného poplatku. Zákonný poplatok za uloženie odpadov bude fakturovaný v zmysle zákona </w:t>
      </w:r>
      <w:r>
        <w:rPr>
          <w:szCs w:val="22"/>
        </w:rPr>
        <w:t>č</w:t>
      </w:r>
      <w:r>
        <w:rPr>
          <w:rFonts w:cs="Arial"/>
          <w:snapToGrid w:val="0"/>
          <w:sz w:val="18"/>
          <w:szCs w:val="18"/>
        </w:rPr>
        <w:t>.329/2018 Z.z. o poplatkoch za uloženie odpadov a o zmene a doplnení zákona č. 587/2004 Z.z. o Environmentálnom fonde a o zmene a doplnení niektorých zákonov v znení neskorších predpisov a nariadenia vlády SR č. 330/2018 Z.z., ktorým sa ustanovuje výška sadzieb poplatkov za uloženie odpadov a podrobnosti súvisiace s prerozdeľovaním príjmov z poplatkov za uloženie odpadov. V prípade medziročnej zmeny výšky poplatkov podľa platnej zákonnej úpravy, alebo v prípade úpravy legislatívy a tým aj zmene výšky týchto poplatkov, bude jednotková cena fakturovaná objednávateľovi automaticky upravená (zvýšená alebo znížená) zhotoviteľom, podľa platnej právnej úpravy.</w:t>
      </w:r>
    </w:p>
    <w:p w:rsidR="005D036F" w:rsidRDefault="005D036F" w:rsidP="005D036F">
      <w:pPr>
        <w:tabs>
          <w:tab w:val="left" w:pos="340"/>
        </w:tabs>
        <w:jc w:val="both"/>
        <w:rPr>
          <w:rFonts w:cs="Arial"/>
          <w:snapToGrid w:val="0"/>
          <w:sz w:val="18"/>
          <w:szCs w:val="18"/>
        </w:rPr>
      </w:pPr>
    </w:p>
    <w:p w:rsidR="005D036F" w:rsidRDefault="005D036F" w:rsidP="005D036F">
      <w:pPr>
        <w:tabs>
          <w:tab w:val="left" w:pos="340"/>
        </w:tabs>
        <w:jc w:val="both"/>
        <w:rPr>
          <w:rFonts w:cs="Arial"/>
          <w:snapToGrid w:val="0"/>
          <w:sz w:val="18"/>
          <w:szCs w:val="18"/>
        </w:rPr>
      </w:pPr>
    </w:p>
    <w:p w:rsidR="005D036F" w:rsidRDefault="005D036F" w:rsidP="005D036F">
      <w:pPr>
        <w:pStyle w:val="Nzov"/>
        <w:rPr>
          <w:caps/>
          <w:sz w:val="28"/>
        </w:rPr>
      </w:pPr>
      <w:r>
        <w:rPr>
          <w:caps/>
          <w:sz w:val="28"/>
        </w:rPr>
        <w:t xml:space="preserve">Príloha č. 2 </w:t>
      </w:r>
    </w:p>
    <w:p w:rsidR="005D036F" w:rsidRDefault="005D036F" w:rsidP="005D036F">
      <w:pPr>
        <w:pStyle w:val="Zkladntext"/>
        <w:rPr>
          <w:b/>
          <w:sz w:val="8"/>
        </w:rPr>
      </w:pPr>
    </w:p>
    <w:p w:rsidR="005D036F" w:rsidRDefault="005D036F" w:rsidP="005D036F">
      <w:pPr>
        <w:pStyle w:val="Nzov"/>
        <w:numPr>
          <w:ilvl w:val="0"/>
          <w:numId w:val="5"/>
        </w:numPr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Ceny za dopravné služby:</w:t>
      </w:r>
    </w:p>
    <w:tbl>
      <w:tblPr>
        <w:tblW w:w="922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8"/>
        <w:gridCol w:w="13"/>
        <w:gridCol w:w="4672"/>
        <w:gridCol w:w="6"/>
        <w:gridCol w:w="3696"/>
      </w:tblGrid>
      <w:tr w:rsidR="005D036F" w:rsidTr="007B34EE">
        <w:trPr>
          <w:trHeight w:val="53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color w:val="000000"/>
                <w:sz w:val="20"/>
                <w:lang w:eastAsia="sk-SK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lang w:eastAsia="sk-SK"/>
              </w:rPr>
            </w:pPr>
            <w:r>
              <w:rPr>
                <w:b/>
                <w:snapToGrid w:val="0"/>
                <w:color w:val="000000"/>
                <w:sz w:val="20"/>
                <w:lang w:eastAsia="sk-SK"/>
              </w:rPr>
              <w:t>Vývoz kontajnerov ramenovým nakladačom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cena  v EUR</w:t>
            </w:r>
          </w:p>
        </w:tc>
      </w:tr>
      <w:tr w:rsidR="005D036F" w:rsidTr="007B34EE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snapToGrid w:val="0"/>
                  <w:sz w:val="20"/>
                  <w:lang w:eastAsia="sk-SK"/>
                </w:rPr>
                <w:t>1 km</w:t>
              </w:r>
            </w:smartTag>
            <w:r>
              <w:rPr>
                <w:snapToGrid w:val="0"/>
                <w:sz w:val="20"/>
                <w:lang w:eastAsia="sk-SK"/>
              </w:rPr>
              <w:t xml:space="preserve"> jazdy RN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1,54</w:t>
            </w:r>
          </w:p>
        </w:tc>
      </w:tr>
      <w:tr w:rsidR="005D036F" w:rsidTr="007B34EE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1 práca ramena</w:t>
            </w:r>
          </w:p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5,75</w:t>
            </w:r>
          </w:p>
        </w:tc>
      </w:tr>
      <w:tr w:rsidR="005D036F" w:rsidTr="007B34EE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Nájom kontajnera 5, 7 m</w:t>
            </w:r>
            <w:r>
              <w:rPr>
                <w:snapToGrid w:val="0"/>
                <w:sz w:val="20"/>
                <w:vertAlign w:val="superscript"/>
                <w:lang w:eastAsia="sk-SK"/>
              </w:rPr>
              <w:t>3</w:t>
            </w:r>
            <w:r>
              <w:rPr>
                <w:snapToGrid w:val="0"/>
                <w:sz w:val="20"/>
                <w:lang w:eastAsia="sk-SK"/>
              </w:rPr>
              <w:t xml:space="preserve"> za 1 deň (7t –nosnosť)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2,15</w:t>
            </w:r>
          </w:p>
        </w:tc>
      </w:tr>
      <w:tr w:rsidR="005D036F" w:rsidTr="007B34EE">
        <w:trPr>
          <w:trHeight w:val="6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D036F" w:rsidRDefault="005D036F" w:rsidP="007B34EE">
            <w:pPr>
              <w:rPr>
                <w:b/>
                <w:snapToGrid w:val="0"/>
                <w:sz w:val="20"/>
                <w:lang w:eastAsia="sk-SK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Vývoz kontajnerov hákovým nakladačom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cena  v EUR</w:t>
            </w:r>
          </w:p>
        </w:tc>
      </w:tr>
      <w:tr w:rsidR="005D036F" w:rsidTr="007B34EE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1 km jazdy HKN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1,73</w:t>
            </w:r>
          </w:p>
        </w:tc>
      </w:tr>
      <w:tr w:rsidR="005D036F" w:rsidTr="007B34EE">
        <w:trPr>
          <w:trHeight w:val="44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1 km jazdy HKN – súprava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2,26</w:t>
            </w:r>
          </w:p>
        </w:tc>
      </w:tr>
      <w:tr w:rsidR="005D036F" w:rsidTr="007B34EE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 xml:space="preserve">1 práca háku 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5,07</w:t>
            </w:r>
          </w:p>
        </w:tc>
      </w:tr>
      <w:tr w:rsidR="005D036F" w:rsidTr="007B34EE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Nájom kontajnera 20, 30 m</w:t>
            </w:r>
            <w:r>
              <w:rPr>
                <w:snapToGrid w:val="0"/>
                <w:sz w:val="20"/>
                <w:vertAlign w:val="superscript"/>
                <w:lang w:eastAsia="sk-SK"/>
              </w:rPr>
              <w:t>3</w:t>
            </w:r>
            <w:r>
              <w:rPr>
                <w:snapToGrid w:val="0"/>
                <w:sz w:val="20"/>
                <w:lang w:eastAsia="sk-SK"/>
              </w:rPr>
              <w:t xml:space="preserve"> za 1 deň (10,5 t – nosnosť)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6,25</w:t>
            </w:r>
          </w:p>
        </w:tc>
      </w:tr>
      <w:tr w:rsidR="005D036F" w:rsidTr="007B34EE">
        <w:trPr>
          <w:trHeight w:val="6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Vývoz cisternou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cena  v EUR</w:t>
            </w:r>
          </w:p>
        </w:tc>
      </w:tr>
      <w:tr w:rsidR="005D036F" w:rsidTr="007B34EE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1 km jazdy 12m</w:t>
            </w:r>
            <w:r>
              <w:rPr>
                <w:snapToGrid w:val="0"/>
                <w:sz w:val="20"/>
                <w:vertAlign w:val="superscript"/>
                <w:lang w:eastAsia="sk-SK"/>
              </w:rPr>
              <w:t>3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1,89</w:t>
            </w:r>
          </w:p>
        </w:tc>
      </w:tr>
      <w:tr w:rsidR="005D036F" w:rsidTr="007B34EE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Manipulácia za každých načatých 30min.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8,51</w:t>
            </w:r>
          </w:p>
        </w:tc>
      </w:tr>
      <w:tr w:rsidR="005D036F" w:rsidTr="007B34EE">
        <w:trPr>
          <w:trHeight w:val="64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Vývoz dodávkou, valníkom a kuka vozidlom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cena  v EUR</w:t>
            </w:r>
          </w:p>
        </w:tc>
      </w:tr>
      <w:tr w:rsidR="005D036F" w:rsidTr="007B34EE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1km jazdy dodávkou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1,13</w:t>
            </w:r>
          </w:p>
        </w:tc>
      </w:tr>
      <w:tr w:rsidR="005D036F" w:rsidTr="007B34EE">
        <w:trPr>
          <w:trHeight w:val="31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1 km jazdy valníkom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2,26</w:t>
            </w:r>
          </w:p>
        </w:tc>
      </w:tr>
      <w:tr w:rsidR="005D036F" w:rsidTr="007B34EE">
        <w:trPr>
          <w:trHeight w:val="319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Stojné vozidiel</w:t>
            </w: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cena  v EUR</w:t>
            </w:r>
          </w:p>
        </w:tc>
      </w:tr>
      <w:tr w:rsidR="005D036F" w:rsidTr="007B34EE">
        <w:trPr>
          <w:trHeight w:val="319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1.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rPr>
                <w:snapToGrid w:val="0"/>
                <w:sz w:val="20"/>
                <w:lang w:eastAsia="sk-SK"/>
              </w:rPr>
            </w:pPr>
            <w:r>
              <w:rPr>
                <w:snapToGrid w:val="0"/>
                <w:sz w:val="20"/>
                <w:lang w:eastAsia="sk-SK"/>
              </w:rPr>
              <w:t>Stojné za 15 min. zapríčinené objednávateľom</w:t>
            </w:r>
          </w:p>
        </w:tc>
        <w:tc>
          <w:tcPr>
            <w:tcW w:w="3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036F" w:rsidRDefault="005D036F" w:rsidP="007B34EE">
            <w:pPr>
              <w:spacing w:line="276" w:lineRule="auto"/>
              <w:jc w:val="center"/>
              <w:rPr>
                <w:b/>
                <w:snapToGrid w:val="0"/>
                <w:sz w:val="20"/>
                <w:lang w:eastAsia="sk-SK"/>
              </w:rPr>
            </w:pPr>
            <w:r>
              <w:rPr>
                <w:b/>
                <w:snapToGrid w:val="0"/>
                <w:sz w:val="20"/>
                <w:lang w:eastAsia="sk-SK"/>
              </w:rPr>
              <w:t>5,23</w:t>
            </w:r>
          </w:p>
        </w:tc>
      </w:tr>
    </w:tbl>
    <w:p w:rsidR="005D036F" w:rsidRDefault="005D036F" w:rsidP="005D036F">
      <w:pPr>
        <w:pStyle w:val="Hlavika"/>
        <w:tabs>
          <w:tab w:val="left" w:pos="708"/>
        </w:tabs>
        <w:jc w:val="both"/>
        <w:rPr>
          <w:sz w:val="20"/>
        </w:rPr>
      </w:pPr>
    </w:p>
    <w:p w:rsidR="005D036F" w:rsidRDefault="005D036F" w:rsidP="005D036F">
      <w:pPr>
        <w:pStyle w:val="Zkladntext"/>
        <w:ind w:left="1410" w:hanging="1410"/>
        <w:outlineLvl w:val="0"/>
        <w:rPr>
          <w:i/>
          <w:sz w:val="20"/>
          <w:u w:val="single"/>
        </w:rPr>
      </w:pPr>
      <w:r>
        <w:rPr>
          <w:i/>
          <w:sz w:val="20"/>
        </w:rPr>
        <w:t xml:space="preserve">     </w:t>
      </w:r>
    </w:p>
    <w:p w:rsidR="005D036F" w:rsidRPr="00657D18" w:rsidRDefault="005D036F" w:rsidP="005D036F">
      <w:pPr>
        <w:pStyle w:val="Zkladntext"/>
        <w:rPr>
          <w:b/>
          <w:i/>
          <w:sz w:val="20"/>
          <w:u w:val="single"/>
        </w:rPr>
      </w:pPr>
      <w:r w:rsidRPr="00657D18">
        <w:rPr>
          <w:b/>
          <w:i/>
          <w:sz w:val="20"/>
          <w:u w:val="single"/>
        </w:rPr>
        <w:t>Ku všetkým uvedeným cenám bude pripočítaná platná DPH.</w:t>
      </w:r>
    </w:p>
    <w:p w:rsidR="005D036F" w:rsidRDefault="005D036F" w:rsidP="005D036F">
      <w:pPr>
        <w:tabs>
          <w:tab w:val="left" w:pos="340"/>
        </w:tabs>
        <w:jc w:val="both"/>
        <w:rPr>
          <w:rFonts w:cs="Arial"/>
          <w:snapToGrid w:val="0"/>
          <w:sz w:val="18"/>
          <w:szCs w:val="18"/>
        </w:rPr>
      </w:pPr>
    </w:p>
    <w:p w:rsidR="005D036F" w:rsidRDefault="005D036F" w:rsidP="005D036F">
      <w:pPr>
        <w:tabs>
          <w:tab w:val="left" w:pos="340"/>
        </w:tabs>
        <w:rPr>
          <w:rFonts w:cs="Arial"/>
          <w:snapToGrid w:val="0"/>
          <w:sz w:val="18"/>
          <w:szCs w:val="18"/>
        </w:rPr>
      </w:pPr>
    </w:p>
    <w:p w:rsidR="005D036F" w:rsidRDefault="005D036F" w:rsidP="005D036F">
      <w:pPr>
        <w:pStyle w:val="Nzov"/>
        <w:jc w:val="both"/>
        <w:rPr>
          <w:b w:val="0"/>
          <w:sz w:val="22"/>
          <w:szCs w:val="22"/>
          <w:lang w:val="sk-SK"/>
        </w:rPr>
      </w:pPr>
    </w:p>
    <w:p w:rsidR="005D036F" w:rsidRDefault="005D036F" w:rsidP="005D036F">
      <w:pPr>
        <w:pStyle w:val="Nzov"/>
        <w:jc w:val="both"/>
        <w:rPr>
          <w:b w:val="0"/>
          <w:sz w:val="22"/>
          <w:szCs w:val="22"/>
          <w:lang w:val="sk-SK"/>
        </w:rPr>
      </w:pPr>
    </w:p>
    <w:p w:rsidR="005D036F" w:rsidRDefault="005D036F" w:rsidP="005D036F">
      <w:pPr>
        <w:jc w:val="center"/>
        <w:rPr>
          <w:b/>
        </w:rPr>
      </w:pPr>
      <w:r>
        <w:rPr>
          <w:b/>
        </w:rPr>
        <w:t>Článok III.</w:t>
      </w:r>
    </w:p>
    <w:p w:rsidR="005D036F" w:rsidRDefault="005D036F" w:rsidP="005D036F">
      <w:pPr>
        <w:pStyle w:val="Odsekzoznamu"/>
        <w:jc w:val="center"/>
        <w:rPr>
          <w:b/>
          <w:sz w:val="22"/>
        </w:rPr>
      </w:pPr>
      <w:r>
        <w:rPr>
          <w:b/>
          <w:szCs w:val="24"/>
        </w:rPr>
        <w:t>Záverečné ustanovenia dodatku</w:t>
      </w:r>
    </w:p>
    <w:p w:rsidR="005D036F" w:rsidRDefault="005D036F" w:rsidP="005D036F">
      <w:pPr>
        <w:pStyle w:val="Odsekzoznamu"/>
        <w:jc w:val="center"/>
        <w:rPr>
          <w:b/>
          <w:sz w:val="22"/>
        </w:rPr>
      </w:pPr>
    </w:p>
    <w:p w:rsidR="005D036F" w:rsidRDefault="005D036F" w:rsidP="005D036F">
      <w:pPr>
        <w:pStyle w:val="Odsekzoznamu"/>
        <w:numPr>
          <w:ilvl w:val="0"/>
          <w:numId w:val="4"/>
        </w:numPr>
        <w:ind w:left="357" w:hanging="357"/>
        <w:rPr>
          <w:sz w:val="22"/>
        </w:rPr>
      </w:pPr>
      <w:r>
        <w:rPr>
          <w:color w:val="000000"/>
          <w:sz w:val="22"/>
        </w:rPr>
        <w:t xml:space="preserve">Ostatné ustanovenia Zmluvy , ktoré neboli týmto dodatkom k Zmluve dotknuté zostávajú nezmenené v platnosti. </w:t>
      </w:r>
    </w:p>
    <w:p w:rsidR="005D036F" w:rsidRDefault="005D036F" w:rsidP="005D036F">
      <w:pPr>
        <w:pStyle w:val="Odsekzoznamu"/>
        <w:ind w:left="357"/>
        <w:rPr>
          <w:sz w:val="22"/>
        </w:rPr>
      </w:pPr>
    </w:p>
    <w:p w:rsidR="005D036F" w:rsidRDefault="005D036F" w:rsidP="005D036F">
      <w:pPr>
        <w:pStyle w:val="Odsekzoznamu"/>
        <w:numPr>
          <w:ilvl w:val="0"/>
          <w:numId w:val="4"/>
        </w:numPr>
        <w:ind w:left="357" w:hanging="357"/>
        <w:rPr>
          <w:color w:val="000000"/>
          <w:sz w:val="22"/>
        </w:rPr>
      </w:pPr>
      <w:r>
        <w:rPr>
          <w:color w:val="000000"/>
          <w:sz w:val="22"/>
        </w:rPr>
        <w:t>Tento dodatok nadobúda platnosť dňom jeho podpísania oboma Zmluvnými stranami a účinnosť v deň nasledujúci po dni zverejnenia tohto dodatku  v zmysle § 47 a ods. 1 zákona č</w:t>
      </w:r>
      <w:r>
        <w:rPr>
          <w:sz w:val="22"/>
        </w:rPr>
        <w:t xml:space="preserve">. 40/1964 Zb. občiansky zákonník v znení neskorších predpisov na webovom sídle objednávateľa, nie však skôr </w:t>
      </w:r>
      <w:r>
        <w:rPr>
          <w:color w:val="000000"/>
          <w:sz w:val="22"/>
        </w:rPr>
        <w:t>ako 01.01.2020.</w:t>
      </w:r>
    </w:p>
    <w:p w:rsidR="005D036F" w:rsidRDefault="005D036F" w:rsidP="005D036F">
      <w:pPr>
        <w:pStyle w:val="Odsekzoznamu"/>
        <w:rPr>
          <w:color w:val="000000"/>
          <w:sz w:val="22"/>
        </w:rPr>
      </w:pPr>
    </w:p>
    <w:p w:rsidR="005D036F" w:rsidRDefault="005D036F" w:rsidP="005D036F">
      <w:pPr>
        <w:pStyle w:val="Odsekzoznamu"/>
        <w:numPr>
          <w:ilvl w:val="0"/>
          <w:numId w:val="4"/>
        </w:numPr>
        <w:ind w:left="357" w:hanging="357"/>
        <w:rPr>
          <w:sz w:val="22"/>
        </w:rPr>
      </w:pPr>
      <w:r>
        <w:rPr>
          <w:sz w:val="22"/>
        </w:rPr>
        <w:t>Zmluvné strany potvrdzujú svojimi podpismi, že si dôkladne prečítali a rozumejú ustanoveniam tohto dodatku a že súhlasia so všetkými ustanoveniami a ich právnymi následkami.</w:t>
      </w:r>
    </w:p>
    <w:p w:rsidR="005D036F" w:rsidRDefault="005D036F" w:rsidP="005D036F">
      <w:pPr>
        <w:pStyle w:val="Odsekzoznamu"/>
        <w:rPr>
          <w:sz w:val="22"/>
        </w:rPr>
      </w:pPr>
    </w:p>
    <w:p w:rsidR="005D036F" w:rsidRDefault="005D036F" w:rsidP="005D036F">
      <w:pPr>
        <w:pStyle w:val="Odsekzoznamu"/>
        <w:numPr>
          <w:ilvl w:val="0"/>
          <w:numId w:val="4"/>
        </w:numPr>
        <w:ind w:left="357" w:hanging="357"/>
        <w:rPr>
          <w:sz w:val="22"/>
        </w:rPr>
      </w:pPr>
      <w:r>
        <w:rPr>
          <w:sz w:val="22"/>
        </w:rPr>
        <w:t>Dodatok sa vyhotovuje v dvoch vyhotoveniach, z ktorých každá Zmluvná strana obdrží po jednom  vyhotovení.</w:t>
      </w:r>
    </w:p>
    <w:p w:rsidR="005D036F" w:rsidRPr="00D22E9C" w:rsidRDefault="005D036F" w:rsidP="005D036F">
      <w:pPr>
        <w:pStyle w:val="Zkladntext"/>
        <w:rPr>
          <w:b/>
          <w:sz w:val="22"/>
          <w:szCs w:val="22"/>
        </w:rPr>
      </w:pPr>
    </w:p>
    <w:p w:rsidR="005D036F" w:rsidRDefault="005D036F" w:rsidP="005D036F">
      <w:pPr>
        <w:pStyle w:val="Zkladntext"/>
        <w:ind w:left="1410" w:hanging="702"/>
        <w:outlineLvl w:val="0"/>
        <w:rPr>
          <w:b/>
          <w:sz w:val="22"/>
          <w:szCs w:val="22"/>
        </w:rPr>
      </w:pPr>
    </w:p>
    <w:p w:rsidR="007331FA" w:rsidRDefault="007331FA" w:rsidP="007331FA">
      <w:pPr>
        <w:pStyle w:val="Zkladntext"/>
        <w:ind w:left="1410" w:hanging="702"/>
        <w:outlineLvl w:val="0"/>
        <w:rPr>
          <w:b/>
          <w:sz w:val="22"/>
          <w:szCs w:val="22"/>
        </w:rPr>
      </w:pPr>
    </w:p>
    <w:p w:rsidR="006048B5" w:rsidRDefault="006048B5" w:rsidP="007331FA">
      <w:pPr>
        <w:pStyle w:val="Zkladntext"/>
        <w:ind w:left="1410" w:hanging="702"/>
        <w:outlineLvl w:val="0"/>
        <w:rPr>
          <w:b/>
          <w:sz w:val="22"/>
          <w:szCs w:val="22"/>
        </w:rPr>
      </w:pPr>
    </w:p>
    <w:p w:rsidR="006048B5" w:rsidRPr="00D22E9C" w:rsidRDefault="006048B5" w:rsidP="007331FA">
      <w:pPr>
        <w:pStyle w:val="Zkladntext"/>
        <w:ind w:left="1410" w:hanging="702"/>
        <w:outlineLvl w:val="0"/>
        <w:rPr>
          <w:b/>
          <w:sz w:val="22"/>
          <w:szCs w:val="22"/>
        </w:rPr>
      </w:pPr>
    </w:p>
    <w:p w:rsidR="007331FA" w:rsidRPr="00D22E9C" w:rsidRDefault="00C93958" w:rsidP="007331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331FA" w:rsidRPr="00D22E9C">
        <w:rPr>
          <w:sz w:val="22"/>
          <w:szCs w:val="22"/>
        </w:rPr>
        <w:t>Za zhotoviteľ</w:t>
      </w:r>
      <w:r w:rsidR="00D22E9C" w:rsidRPr="00D22E9C">
        <w:rPr>
          <w:sz w:val="22"/>
          <w:szCs w:val="22"/>
        </w:rPr>
        <w:t>a</w:t>
      </w:r>
      <w:r w:rsidR="00764057">
        <w:rPr>
          <w:sz w:val="22"/>
          <w:szCs w:val="22"/>
        </w:rPr>
        <w:t>:</w:t>
      </w:r>
      <w:r w:rsidR="00764057">
        <w:rPr>
          <w:sz w:val="22"/>
          <w:szCs w:val="22"/>
        </w:rPr>
        <w:tab/>
      </w:r>
      <w:r w:rsidR="00764057">
        <w:rPr>
          <w:sz w:val="22"/>
          <w:szCs w:val="22"/>
        </w:rPr>
        <w:tab/>
      </w:r>
      <w:r w:rsidR="00764057">
        <w:rPr>
          <w:sz w:val="22"/>
          <w:szCs w:val="22"/>
        </w:rPr>
        <w:tab/>
      </w:r>
      <w:r w:rsidR="00764057">
        <w:rPr>
          <w:sz w:val="22"/>
          <w:szCs w:val="22"/>
        </w:rPr>
        <w:tab/>
      </w:r>
      <w:r w:rsidR="00764057">
        <w:rPr>
          <w:sz w:val="22"/>
          <w:szCs w:val="22"/>
        </w:rPr>
        <w:tab/>
      </w:r>
      <w:r w:rsidR="007331FA" w:rsidRPr="00D22E9C">
        <w:rPr>
          <w:sz w:val="22"/>
          <w:szCs w:val="22"/>
        </w:rPr>
        <w:t>Za objednávateľa:</w:t>
      </w:r>
    </w:p>
    <w:p w:rsidR="007331FA" w:rsidRPr="00D22E9C" w:rsidRDefault="00C93958" w:rsidP="007331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64057">
        <w:rPr>
          <w:sz w:val="22"/>
          <w:szCs w:val="22"/>
        </w:rPr>
        <w:t xml:space="preserve">V Novom Tekove, </w:t>
      </w:r>
      <w:r w:rsidR="00764057">
        <w:rPr>
          <w:sz w:val="22"/>
          <w:szCs w:val="22"/>
        </w:rPr>
        <w:tab/>
      </w:r>
      <w:r w:rsidR="00764057">
        <w:rPr>
          <w:sz w:val="22"/>
          <w:szCs w:val="22"/>
        </w:rPr>
        <w:tab/>
      </w:r>
      <w:r w:rsidR="00764057">
        <w:rPr>
          <w:sz w:val="22"/>
          <w:szCs w:val="22"/>
        </w:rPr>
        <w:tab/>
      </w:r>
      <w:r w:rsidR="00764057">
        <w:rPr>
          <w:sz w:val="22"/>
          <w:szCs w:val="22"/>
        </w:rPr>
        <w:tab/>
        <w:t xml:space="preserve">   </w:t>
      </w:r>
      <w:r w:rsidR="00764057">
        <w:rPr>
          <w:sz w:val="22"/>
          <w:szCs w:val="22"/>
        </w:rPr>
        <w:tab/>
      </w:r>
      <w:r w:rsidR="007331FA" w:rsidRPr="00D22E9C">
        <w:rPr>
          <w:sz w:val="22"/>
          <w:szCs w:val="22"/>
        </w:rPr>
        <w:t>V</w:t>
      </w:r>
      <w:r w:rsidR="00715212">
        <w:rPr>
          <w:sz w:val="22"/>
          <w:szCs w:val="22"/>
        </w:rPr>
        <w:t> Tekovskom Hrádku</w:t>
      </w:r>
      <w:r w:rsidR="007331FA" w:rsidRPr="00D22E9C">
        <w:rPr>
          <w:sz w:val="22"/>
          <w:szCs w:val="22"/>
        </w:rPr>
        <w:t>,</w:t>
      </w:r>
    </w:p>
    <w:p w:rsidR="007331FA" w:rsidRPr="00D22E9C" w:rsidRDefault="007331FA" w:rsidP="007331FA">
      <w:pPr>
        <w:ind w:firstLine="360"/>
        <w:jc w:val="both"/>
        <w:rPr>
          <w:sz w:val="22"/>
          <w:szCs w:val="22"/>
        </w:rPr>
      </w:pPr>
    </w:p>
    <w:p w:rsidR="007331FA" w:rsidRPr="00D22E9C" w:rsidRDefault="007331FA" w:rsidP="007331FA">
      <w:pPr>
        <w:ind w:firstLine="360"/>
        <w:jc w:val="both"/>
        <w:rPr>
          <w:sz w:val="22"/>
          <w:szCs w:val="22"/>
        </w:rPr>
      </w:pPr>
    </w:p>
    <w:p w:rsidR="007331FA" w:rsidRPr="00D22E9C" w:rsidRDefault="007331FA" w:rsidP="007331FA">
      <w:pPr>
        <w:ind w:firstLine="360"/>
        <w:jc w:val="both"/>
        <w:rPr>
          <w:sz w:val="22"/>
          <w:szCs w:val="22"/>
        </w:rPr>
      </w:pPr>
    </w:p>
    <w:p w:rsidR="007331FA" w:rsidRPr="00D22E9C" w:rsidRDefault="007331FA" w:rsidP="007331FA">
      <w:pPr>
        <w:jc w:val="both"/>
        <w:rPr>
          <w:sz w:val="22"/>
          <w:szCs w:val="22"/>
        </w:rPr>
      </w:pPr>
      <w:r w:rsidRPr="00D22E9C">
        <w:rPr>
          <w:sz w:val="22"/>
          <w:szCs w:val="22"/>
        </w:rPr>
        <w:t xml:space="preserve">..................................................                     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  <w:t>...............................................</w:t>
      </w:r>
    </w:p>
    <w:p w:rsidR="007331FA" w:rsidRPr="00D22E9C" w:rsidRDefault="007331FA" w:rsidP="007331FA">
      <w:pPr>
        <w:jc w:val="both"/>
        <w:rPr>
          <w:rStyle w:val="ra"/>
          <w:sz w:val="22"/>
          <w:szCs w:val="22"/>
        </w:rPr>
      </w:pPr>
      <w:r w:rsidRPr="00D22E9C">
        <w:rPr>
          <w:sz w:val="22"/>
          <w:szCs w:val="22"/>
        </w:rPr>
        <w:t>Al</w:t>
      </w:r>
      <w:r w:rsidR="00764057">
        <w:rPr>
          <w:sz w:val="22"/>
          <w:szCs w:val="22"/>
        </w:rPr>
        <w:t>exander Herda</w:t>
      </w:r>
      <w:r w:rsidR="00764057">
        <w:rPr>
          <w:sz w:val="22"/>
          <w:szCs w:val="22"/>
        </w:rPr>
        <w:tab/>
      </w:r>
      <w:r w:rsidR="00764057">
        <w:rPr>
          <w:sz w:val="22"/>
          <w:szCs w:val="22"/>
        </w:rPr>
        <w:tab/>
      </w:r>
      <w:r w:rsidR="00764057">
        <w:rPr>
          <w:sz w:val="22"/>
          <w:szCs w:val="22"/>
        </w:rPr>
        <w:tab/>
        <w:t xml:space="preserve">             </w:t>
      </w:r>
      <w:r w:rsidR="00764057">
        <w:rPr>
          <w:sz w:val="22"/>
          <w:szCs w:val="22"/>
        </w:rPr>
        <w:tab/>
        <w:t xml:space="preserve"> </w:t>
      </w:r>
      <w:r w:rsidR="00715212">
        <w:rPr>
          <w:sz w:val="22"/>
          <w:szCs w:val="22"/>
        </w:rPr>
        <w:t>Vojtech Ožvald</w:t>
      </w:r>
    </w:p>
    <w:p w:rsidR="007331FA" w:rsidRPr="00D22E9C" w:rsidRDefault="00764057" w:rsidP="007331FA">
      <w:pPr>
        <w:jc w:val="both"/>
        <w:rPr>
          <w:sz w:val="22"/>
          <w:szCs w:val="22"/>
        </w:rPr>
      </w:pPr>
      <w:r>
        <w:rPr>
          <w:sz w:val="22"/>
          <w:szCs w:val="22"/>
        </w:rPr>
        <w:t>riaditeľ spoločnosti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31FA" w:rsidRPr="00D22E9C">
        <w:rPr>
          <w:rStyle w:val="ra"/>
          <w:sz w:val="22"/>
          <w:szCs w:val="22"/>
        </w:rPr>
        <w:t xml:space="preserve"> starosta obce</w:t>
      </w:r>
    </w:p>
    <w:p w:rsidR="007331FA" w:rsidRPr="00D22E9C" w:rsidRDefault="007331FA" w:rsidP="002564F6">
      <w:pPr>
        <w:jc w:val="both"/>
        <w:rPr>
          <w:sz w:val="22"/>
          <w:szCs w:val="22"/>
        </w:rPr>
      </w:pPr>
      <w:r w:rsidRPr="00D22E9C">
        <w:rPr>
          <w:sz w:val="22"/>
          <w:szCs w:val="22"/>
        </w:rPr>
        <w:t>na základe plnej moci</w:t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  <w:r w:rsidRPr="00D22E9C">
        <w:rPr>
          <w:sz w:val="22"/>
          <w:szCs w:val="22"/>
        </w:rPr>
        <w:tab/>
      </w:r>
    </w:p>
    <w:sectPr w:rsidR="007331FA" w:rsidRPr="00D22E9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16" w:rsidRDefault="00735C16" w:rsidP="00687A6F">
      <w:r>
        <w:separator/>
      </w:r>
    </w:p>
  </w:endnote>
  <w:endnote w:type="continuationSeparator" w:id="0">
    <w:p w:rsidR="00735C16" w:rsidRDefault="00735C16" w:rsidP="0068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974500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2111" w:rsidRPr="00805147" w:rsidRDefault="003B2111" w:rsidP="003B2111">
            <w:pPr>
              <w:pStyle w:val="Pta"/>
              <w:jc w:val="center"/>
              <w:rPr>
                <w:sz w:val="20"/>
                <w:szCs w:val="20"/>
              </w:rPr>
            </w:pPr>
            <w:r w:rsidRPr="00805147">
              <w:rPr>
                <w:sz w:val="20"/>
                <w:szCs w:val="20"/>
              </w:rPr>
              <w:t xml:space="preserve">Strana </w:t>
            </w:r>
            <w:r w:rsidRPr="00805147">
              <w:rPr>
                <w:b/>
                <w:bCs/>
                <w:sz w:val="20"/>
                <w:szCs w:val="20"/>
              </w:rPr>
              <w:fldChar w:fldCharType="begin"/>
            </w:r>
            <w:r w:rsidRPr="00805147">
              <w:rPr>
                <w:b/>
                <w:bCs/>
                <w:sz w:val="20"/>
                <w:szCs w:val="20"/>
              </w:rPr>
              <w:instrText>PAGE</w:instrText>
            </w:r>
            <w:r w:rsidRPr="00805147">
              <w:rPr>
                <w:b/>
                <w:bCs/>
                <w:sz w:val="20"/>
                <w:szCs w:val="20"/>
              </w:rPr>
              <w:fldChar w:fldCharType="separate"/>
            </w:r>
            <w:r w:rsidR="00C74687">
              <w:rPr>
                <w:b/>
                <w:bCs/>
                <w:noProof/>
                <w:sz w:val="20"/>
                <w:szCs w:val="20"/>
              </w:rPr>
              <w:t>4</w:t>
            </w:r>
            <w:r w:rsidRPr="00805147">
              <w:rPr>
                <w:b/>
                <w:bCs/>
                <w:sz w:val="20"/>
                <w:szCs w:val="20"/>
              </w:rPr>
              <w:fldChar w:fldCharType="end"/>
            </w:r>
            <w:r w:rsidRPr="00805147">
              <w:rPr>
                <w:sz w:val="20"/>
                <w:szCs w:val="20"/>
              </w:rPr>
              <w:t xml:space="preserve"> z </w:t>
            </w:r>
            <w:r w:rsidRPr="00805147">
              <w:rPr>
                <w:b/>
                <w:bCs/>
                <w:sz w:val="20"/>
                <w:szCs w:val="20"/>
              </w:rPr>
              <w:fldChar w:fldCharType="begin"/>
            </w:r>
            <w:r w:rsidRPr="00805147">
              <w:rPr>
                <w:b/>
                <w:bCs/>
                <w:sz w:val="20"/>
                <w:szCs w:val="20"/>
              </w:rPr>
              <w:instrText>NUMPAGES</w:instrText>
            </w:r>
            <w:r w:rsidRPr="00805147">
              <w:rPr>
                <w:b/>
                <w:bCs/>
                <w:sz w:val="20"/>
                <w:szCs w:val="20"/>
              </w:rPr>
              <w:fldChar w:fldCharType="separate"/>
            </w:r>
            <w:r w:rsidR="00C74687">
              <w:rPr>
                <w:b/>
                <w:bCs/>
                <w:noProof/>
                <w:sz w:val="20"/>
                <w:szCs w:val="20"/>
              </w:rPr>
              <w:t>4</w:t>
            </w:r>
            <w:r w:rsidRPr="0080514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2111" w:rsidRDefault="003B21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16" w:rsidRDefault="00735C16" w:rsidP="00687A6F">
      <w:r>
        <w:separator/>
      </w:r>
    </w:p>
  </w:footnote>
  <w:footnote w:type="continuationSeparator" w:id="0">
    <w:p w:rsidR="00735C16" w:rsidRDefault="00735C16" w:rsidP="0068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6F" w:rsidRDefault="005136C8" w:rsidP="002D5A17">
    <w:pPr>
      <w:pStyle w:val="Hlavika"/>
      <w:jc w:val="center"/>
    </w:pPr>
    <w:r>
      <w:rPr>
        <w:i/>
        <w:sz w:val="20"/>
        <w:szCs w:val="20"/>
        <w:u w:val="single"/>
      </w:rPr>
      <w:t>Dodatok č</w:t>
    </w:r>
    <w:r>
      <w:rPr>
        <w:i/>
        <w:sz w:val="20"/>
        <w:szCs w:val="20"/>
        <w:u w:val="single"/>
        <w:lang w:val="sk-SK"/>
      </w:rPr>
      <w:t>.</w:t>
    </w:r>
    <w:r w:rsidR="005D036F">
      <w:rPr>
        <w:i/>
        <w:sz w:val="20"/>
        <w:szCs w:val="20"/>
        <w:u w:val="single"/>
        <w:lang w:val="sk-SK"/>
      </w:rPr>
      <w:t>6</w:t>
    </w:r>
    <w:r w:rsidR="00687A6F">
      <w:rPr>
        <w:i/>
        <w:sz w:val="20"/>
        <w:szCs w:val="20"/>
        <w:u w:val="single"/>
        <w:lang w:val="sk-SK"/>
      </w:rPr>
      <w:t xml:space="preserve"> k zmluve o zbere, vývoze a zneškodnení </w:t>
    </w:r>
    <w:r w:rsidR="00687A6F" w:rsidRPr="00951404">
      <w:rPr>
        <w:i/>
        <w:sz w:val="20"/>
        <w:szCs w:val="20"/>
        <w:u w:val="single"/>
        <w:lang w:val="sk-SK"/>
      </w:rPr>
      <w:t xml:space="preserve"> </w:t>
    </w:r>
    <w:r w:rsidR="002A3C24">
      <w:rPr>
        <w:i/>
        <w:sz w:val="20"/>
        <w:szCs w:val="20"/>
        <w:u w:val="single"/>
        <w:lang w:val="sk-SK"/>
      </w:rPr>
      <w:t xml:space="preserve">odpadu </w:t>
    </w:r>
    <w:r w:rsidR="00687A6F" w:rsidRPr="00951404">
      <w:rPr>
        <w:i/>
        <w:sz w:val="20"/>
        <w:szCs w:val="20"/>
        <w:u w:val="single"/>
        <w:lang w:val="sk-SK"/>
      </w:rPr>
      <w:t>č.</w:t>
    </w:r>
    <w:r w:rsidR="00492464">
      <w:rPr>
        <w:i/>
        <w:sz w:val="20"/>
        <w:szCs w:val="20"/>
        <w:u w:val="single"/>
        <w:lang w:val="sk-SK"/>
      </w:rPr>
      <w:t>100 001</w:t>
    </w:r>
    <w:r w:rsidR="00A25CDC">
      <w:rPr>
        <w:i/>
        <w:sz w:val="20"/>
        <w:szCs w:val="20"/>
        <w:u w:val="single"/>
        <w:lang w:val="sk-SK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910"/>
    <w:multiLevelType w:val="hybridMultilevel"/>
    <w:tmpl w:val="275AFE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646F"/>
    <w:multiLevelType w:val="multilevel"/>
    <w:tmpl w:val="A9CE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D217C2"/>
    <w:multiLevelType w:val="hybridMultilevel"/>
    <w:tmpl w:val="D292C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569C"/>
    <w:multiLevelType w:val="hybridMultilevel"/>
    <w:tmpl w:val="2C52B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55"/>
    <w:rsid w:val="0000613F"/>
    <w:rsid w:val="000439F9"/>
    <w:rsid w:val="00045CC2"/>
    <w:rsid w:val="00051E3E"/>
    <w:rsid w:val="00057A84"/>
    <w:rsid w:val="000670AB"/>
    <w:rsid w:val="00074171"/>
    <w:rsid w:val="000C7BD8"/>
    <w:rsid w:val="000D2E71"/>
    <w:rsid w:val="001011AA"/>
    <w:rsid w:val="00107375"/>
    <w:rsid w:val="00117E59"/>
    <w:rsid w:val="001579FA"/>
    <w:rsid w:val="00157E79"/>
    <w:rsid w:val="00160BA1"/>
    <w:rsid w:val="001748A0"/>
    <w:rsid w:val="00177919"/>
    <w:rsid w:val="001C01E0"/>
    <w:rsid w:val="001C19F3"/>
    <w:rsid w:val="001C343D"/>
    <w:rsid w:val="001D3E7C"/>
    <w:rsid w:val="00201DE6"/>
    <w:rsid w:val="00202889"/>
    <w:rsid w:val="002070AB"/>
    <w:rsid w:val="00214281"/>
    <w:rsid w:val="00230778"/>
    <w:rsid w:val="00232C81"/>
    <w:rsid w:val="002344B7"/>
    <w:rsid w:val="00242C55"/>
    <w:rsid w:val="00251966"/>
    <w:rsid w:val="00251C11"/>
    <w:rsid w:val="002564F6"/>
    <w:rsid w:val="002A3C24"/>
    <w:rsid w:val="002D5176"/>
    <w:rsid w:val="002D5A17"/>
    <w:rsid w:val="00303B23"/>
    <w:rsid w:val="00306DC3"/>
    <w:rsid w:val="00326EFB"/>
    <w:rsid w:val="00395597"/>
    <w:rsid w:val="003B2111"/>
    <w:rsid w:val="003C5958"/>
    <w:rsid w:val="003C5AC6"/>
    <w:rsid w:val="00410264"/>
    <w:rsid w:val="0041679C"/>
    <w:rsid w:val="0042394D"/>
    <w:rsid w:val="00430901"/>
    <w:rsid w:val="0044531E"/>
    <w:rsid w:val="0045464B"/>
    <w:rsid w:val="00456709"/>
    <w:rsid w:val="0048515A"/>
    <w:rsid w:val="004906FE"/>
    <w:rsid w:val="00492464"/>
    <w:rsid w:val="004A1E6F"/>
    <w:rsid w:val="004B0E92"/>
    <w:rsid w:val="004E1C46"/>
    <w:rsid w:val="004F0D89"/>
    <w:rsid w:val="004F13D0"/>
    <w:rsid w:val="00511E4D"/>
    <w:rsid w:val="005136C8"/>
    <w:rsid w:val="00525D12"/>
    <w:rsid w:val="00530E2D"/>
    <w:rsid w:val="00540C8A"/>
    <w:rsid w:val="00546333"/>
    <w:rsid w:val="00553024"/>
    <w:rsid w:val="005601C4"/>
    <w:rsid w:val="00562DED"/>
    <w:rsid w:val="00583BCF"/>
    <w:rsid w:val="00597584"/>
    <w:rsid w:val="005D036F"/>
    <w:rsid w:val="005F2728"/>
    <w:rsid w:val="006048B5"/>
    <w:rsid w:val="00607779"/>
    <w:rsid w:val="00612708"/>
    <w:rsid w:val="00614BC5"/>
    <w:rsid w:val="00617141"/>
    <w:rsid w:val="0062070F"/>
    <w:rsid w:val="0062164F"/>
    <w:rsid w:val="0063301F"/>
    <w:rsid w:val="00637171"/>
    <w:rsid w:val="00637C6D"/>
    <w:rsid w:val="00642B87"/>
    <w:rsid w:val="006520C2"/>
    <w:rsid w:val="00665325"/>
    <w:rsid w:val="0066590D"/>
    <w:rsid w:val="00687A6F"/>
    <w:rsid w:val="006C3067"/>
    <w:rsid w:val="006D0D26"/>
    <w:rsid w:val="006E18B0"/>
    <w:rsid w:val="006E21A7"/>
    <w:rsid w:val="006F097A"/>
    <w:rsid w:val="006F2E86"/>
    <w:rsid w:val="00715212"/>
    <w:rsid w:val="00716A1C"/>
    <w:rsid w:val="007331FA"/>
    <w:rsid w:val="00735C16"/>
    <w:rsid w:val="00743FA4"/>
    <w:rsid w:val="00764057"/>
    <w:rsid w:val="007978C9"/>
    <w:rsid w:val="00797B7B"/>
    <w:rsid w:val="007A7229"/>
    <w:rsid w:val="007B09C1"/>
    <w:rsid w:val="007D7C26"/>
    <w:rsid w:val="00810BBE"/>
    <w:rsid w:val="00816D07"/>
    <w:rsid w:val="00820D0A"/>
    <w:rsid w:val="00847C00"/>
    <w:rsid w:val="00891D46"/>
    <w:rsid w:val="008A4844"/>
    <w:rsid w:val="008C1DBE"/>
    <w:rsid w:val="008C1DC3"/>
    <w:rsid w:val="008D72CA"/>
    <w:rsid w:val="008D78C0"/>
    <w:rsid w:val="008F7FC8"/>
    <w:rsid w:val="00910E6E"/>
    <w:rsid w:val="00911D97"/>
    <w:rsid w:val="00917B04"/>
    <w:rsid w:val="00920AAF"/>
    <w:rsid w:val="00927505"/>
    <w:rsid w:val="009435C0"/>
    <w:rsid w:val="0095039F"/>
    <w:rsid w:val="00956D91"/>
    <w:rsid w:val="00957A53"/>
    <w:rsid w:val="009712A6"/>
    <w:rsid w:val="0099135C"/>
    <w:rsid w:val="00994E26"/>
    <w:rsid w:val="009C6398"/>
    <w:rsid w:val="00A11C05"/>
    <w:rsid w:val="00A16EFE"/>
    <w:rsid w:val="00A2139A"/>
    <w:rsid w:val="00A22A91"/>
    <w:rsid w:val="00A25CDC"/>
    <w:rsid w:val="00A313FB"/>
    <w:rsid w:val="00A50F67"/>
    <w:rsid w:val="00A53314"/>
    <w:rsid w:val="00A56730"/>
    <w:rsid w:val="00A60ACD"/>
    <w:rsid w:val="00A64CF5"/>
    <w:rsid w:val="00A756C7"/>
    <w:rsid w:val="00A845D9"/>
    <w:rsid w:val="00AA09BB"/>
    <w:rsid w:val="00AB1321"/>
    <w:rsid w:val="00AD2939"/>
    <w:rsid w:val="00AE326A"/>
    <w:rsid w:val="00AE67B6"/>
    <w:rsid w:val="00B05852"/>
    <w:rsid w:val="00B12209"/>
    <w:rsid w:val="00B26EEC"/>
    <w:rsid w:val="00B3091F"/>
    <w:rsid w:val="00B44370"/>
    <w:rsid w:val="00B63C09"/>
    <w:rsid w:val="00BA1FA1"/>
    <w:rsid w:val="00C00EA8"/>
    <w:rsid w:val="00C17CBF"/>
    <w:rsid w:val="00C46423"/>
    <w:rsid w:val="00C74687"/>
    <w:rsid w:val="00C93958"/>
    <w:rsid w:val="00CA4EE8"/>
    <w:rsid w:val="00CA652C"/>
    <w:rsid w:val="00CF2A54"/>
    <w:rsid w:val="00CF65CC"/>
    <w:rsid w:val="00D17CB3"/>
    <w:rsid w:val="00D22E9C"/>
    <w:rsid w:val="00D331AB"/>
    <w:rsid w:val="00D7262F"/>
    <w:rsid w:val="00D83B0D"/>
    <w:rsid w:val="00D869AE"/>
    <w:rsid w:val="00D91C45"/>
    <w:rsid w:val="00DC649E"/>
    <w:rsid w:val="00DF0A97"/>
    <w:rsid w:val="00DF0AAC"/>
    <w:rsid w:val="00E051B2"/>
    <w:rsid w:val="00E341F7"/>
    <w:rsid w:val="00E45259"/>
    <w:rsid w:val="00E60381"/>
    <w:rsid w:val="00E64D99"/>
    <w:rsid w:val="00E81213"/>
    <w:rsid w:val="00EB005B"/>
    <w:rsid w:val="00EB0DF0"/>
    <w:rsid w:val="00EC5041"/>
    <w:rsid w:val="00EF0B04"/>
    <w:rsid w:val="00EF43E5"/>
    <w:rsid w:val="00F05477"/>
    <w:rsid w:val="00F21F80"/>
    <w:rsid w:val="00F363F0"/>
    <w:rsid w:val="00F37AE0"/>
    <w:rsid w:val="00F7252E"/>
    <w:rsid w:val="00F72A54"/>
    <w:rsid w:val="00F809B4"/>
    <w:rsid w:val="00FC5889"/>
    <w:rsid w:val="00FC6F70"/>
    <w:rsid w:val="00FF0ADE"/>
    <w:rsid w:val="00FF260D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26D8C1-E3C6-4FC3-8DFA-AA49DB8A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42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rsid w:val="00242C5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Nzov">
    <w:name w:val="Title"/>
    <w:basedOn w:val="Normlny"/>
    <w:link w:val="NzovChar"/>
    <w:qFormat/>
    <w:rsid w:val="00242C55"/>
    <w:pPr>
      <w:jc w:val="center"/>
    </w:pPr>
    <w:rPr>
      <w:b/>
      <w:bCs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242C55"/>
    <w:rPr>
      <w:rFonts w:ascii="Times New Roman" w:eastAsia="Times New Roman" w:hAnsi="Times New Roman" w:cs="Times New Roman"/>
      <w:b/>
      <w:bCs/>
      <w:sz w:val="24"/>
      <w:szCs w:val="20"/>
      <w:lang w:val="x-none" w:eastAsia="cs-CZ"/>
    </w:rPr>
  </w:style>
  <w:style w:type="paragraph" w:styleId="Zkladntext">
    <w:name w:val="Body Text"/>
    <w:basedOn w:val="Normlny"/>
    <w:link w:val="ZkladntextChar"/>
    <w:rsid w:val="00242C5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42C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242C55"/>
    <w:rPr>
      <w:color w:val="0000FF"/>
      <w:u w:val="single"/>
    </w:rPr>
  </w:style>
  <w:style w:type="character" w:customStyle="1" w:styleId="ra">
    <w:name w:val="ra"/>
    <w:rsid w:val="00242C55"/>
  </w:style>
  <w:style w:type="character" w:customStyle="1" w:styleId="xbe">
    <w:name w:val="_xbe"/>
    <w:rsid w:val="00242C55"/>
  </w:style>
  <w:style w:type="paragraph" w:styleId="Odsekzoznamu">
    <w:name w:val="List Paragraph"/>
    <w:basedOn w:val="Normlny"/>
    <w:uiPriority w:val="34"/>
    <w:qFormat/>
    <w:rsid w:val="00242C55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7A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7A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3F0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17C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7CB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7C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arkazkladnhotextu21">
    <w:name w:val="Zarážka základného textu 21"/>
    <w:basedOn w:val="Normlny"/>
    <w:rsid w:val="005D036F"/>
    <w:pPr>
      <w:ind w:left="426" w:hanging="426"/>
    </w:pPr>
    <w:rPr>
      <w:rFonts w:ascii="Arial" w:hAnsi="Arial"/>
      <w:b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ovskyhradok.sk" TargetMode="External"/><Relationship Id="rId13" Type="http://schemas.openxmlformats.org/officeDocument/2006/relationships/hyperlink" Target="mailto:bukovenova.b@mariuspederse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k.hradok@stonline.sk" TargetMode="External"/><Relationship Id="rId12" Type="http://schemas.openxmlformats.org/officeDocument/2006/relationships/hyperlink" Target="mailto:paska.l@mariuspedersen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kov@mariuspedersen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kretariat@tekovskyhradok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a@tekovskyhradok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Bukovenová</dc:creator>
  <cp:lastModifiedBy>BODNÁRIKOVÁ Gizela</cp:lastModifiedBy>
  <cp:revision>2</cp:revision>
  <cp:lastPrinted>2019-11-26T09:34:00Z</cp:lastPrinted>
  <dcterms:created xsi:type="dcterms:W3CDTF">2019-12-16T08:49:00Z</dcterms:created>
  <dcterms:modified xsi:type="dcterms:W3CDTF">2019-12-16T08:49:00Z</dcterms:modified>
</cp:coreProperties>
</file>