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EA" w:rsidRPr="00CD47CB" w:rsidRDefault="00DC0FEA" w:rsidP="00DC0FE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Zmluva</w:t>
      </w:r>
    </w:p>
    <w:p w:rsidR="00DC0FEA" w:rsidRDefault="00DC0FEA" w:rsidP="0070427D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poskytnutí finančnej dotácie z r</w:t>
      </w:r>
      <w:r w:rsidR="00F55DBB">
        <w:rPr>
          <w:rFonts w:ascii="Times New Roman" w:hAnsi="Times New Roman" w:cs="Times New Roman"/>
          <w:b/>
          <w:sz w:val="24"/>
          <w:szCs w:val="24"/>
        </w:rPr>
        <w:t>ozpočtu  obce Drnava v roku 2019</w:t>
      </w:r>
    </w:p>
    <w:p w:rsidR="00E93538" w:rsidRDefault="00E93538" w:rsidP="00E9353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Čísl</w:t>
      </w:r>
      <w:r w:rsidR="00F55DBB">
        <w:rPr>
          <w:rFonts w:ascii="Times New Roman" w:hAnsi="Times New Roman" w:cs="Times New Roman"/>
          <w:sz w:val="24"/>
          <w:szCs w:val="24"/>
        </w:rPr>
        <w:t>o zml</w:t>
      </w:r>
      <w:r w:rsidR="00255E4B">
        <w:rPr>
          <w:rFonts w:ascii="Times New Roman" w:hAnsi="Times New Roman" w:cs="Times New Roman"/>
          <w:sz w:val="24"/>
          <w:szCs w:val="24"/>
        </w:rPr>
        <w:t>uvy o poskytnutí dotácie: 2/2020</w:t>
      </w:r>
    </w:p>
    <w:p w:rsidR="00E93538" w:rsidRPr="00CD47CB" w:rsidRDefault="00E93538" w:rsidP="00E9353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0FEA" w:rsidRPr="00CD47CB" w:rsidRDefault="00DC0FEA" w:rsidP="00DC0FE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Oblasť: kultúra</w:t>
      </w: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Obec Drnava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049 42 Drnava 149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Bankové spojenie: OTP Banka Slovensko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Číslo účtu: 7959732/5200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IČO: 00328201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DIČ: 2020961261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 xml:space="preserve">Ako poskytovateľ (ďalej </w:t>
      </w:r>
      <w:proofErr w:type="spellStart"/>
      <w:r w:rsidRPr="00CD47CB">
        <w:rPr>
          <w:rFonts w:ascii="Times New Roman" w:hAnsi="Times New Roman" w:cs="Times New Roman"/>
          <w:sz w:val="24"/>
          <w:szCs w:val="24"/>
        </w:rPr>
        <w:t>iba“obec</w:t>
      </w:r>
      <w:proofErr w:type="spellEnd"/>
      <w:r w:rsidRPr="00CD47CB">
        <w:rPr>
          <w:rFonts w:ascii="Times New Roman" w:hAnsi="Times New Roman" w:cs="Times New Roman"/>
          <w:sz w:val="24"/>
          <w:szCs w:val="24"/>
        </w:rPr>
        <w:t>“)</w:t>
      </w: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a</w:t>
      </w: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Príjemca:</w:t>
      </w:r>
      <w:r>
        <w:rPr>
          <w:rFonts w:ascii="Times New Roman" w:hAnsi="Times New Roman" w:cs="Times New Roman"/>
          <w:sz w:val="24"/>
          <w:szCs w:val="24"/>
        </w:rPr>
        <w:t xml:space="preserve">   Občianske združenie </w:t>
      </w:r>
    </w:p>
    <w:p w:rsidR="00DC0FEA" w:rsidRPr="00CD47CB" w:rsidRDefault="00DC0FEA" w:rsidP="00DC0FEA">
      <w:pPr>
        <w:spacing w:line="240" w:lineRule="auto"/>
        <w:ind w:left="1068" w:firstLine="3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Folklórny súbor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Borostyán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Právna forma:</w:t>
      </w:r>
      <w:r>
        <w:rPr>
          <w:rFonts w:ascii="Times New Roman" w:hAnsi="Times New Roman" w:cs="Times New Roman"/>
          <w:sz w:val="24"/>
          <w:szCs w:val="24"/>
        </w:rPr>
        <w:t xml:space="preserve"> Občianske združenie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Adresa sídla:</w:t>
      </w:r>
      <w:r w:rsidR="00055C4D">
        <w:rPr>
          <w:rFonts w:ascii="Times New Roman" w:hAnsi="Times New Roman" w:cs="Times New Roman"/>
          <w:sz w:val="24"/>
          <w:szCs w:val="24"/>
        </w:rPr>
        <w:t xml:space="preserve"> 049 42 Drnava 255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Zastúpená:</w:t>
      </w:r>
      <w:r>
        <w:rPr>
          <w:rFonts w:ascii="Times New Roman" w:hAnsi="Times New Roman" w:cs="Times New Roman"/>
          <w:sz w:val="24"/>
          <w:szCs w:val="24"/>
        </w:rPr>
        <w:t xml:space="preserve"> Agneša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Dendisová</w:t>
      </w:r>
      <w:proofErr w:type="spellEnd"/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42241901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Bankové spojenie: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C4D">
        <w:rPr>
          <w:rFonts w:ascii="Times New Roman" w:hAnsi="Times New Roman" w:cs="Times New Roman"/>
          <w:sz w:val="24"/>
          <w:szCs w:val="24"/>
        </w:rPr>
        <w:t>SK5152000000000012690133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Ako príjemca dotácie (ďalej iba „príjemca“)</w:t>
      </w: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 xml:space="preserve">Uzavreli v zmysle § 51 zákona č. 40/1964 Zb. Občianskeho zákonníka v znení neskorších predpisov v nadväznosti na ustanovenie § 7 zákona č. 583/2004 </w:t>
      </w:r>
      <w:proofErr w:type="spellStart"/>
      <w:r w:rsidRPr="00CD47C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D47CB">
        <w:rPr>
          <w:rFonts w:ascii="Times New Roman" w:hAnsi="Times New Roman" w:cs="Times New Roman"/>
          <w:sz w:val="24"/>
          <w:szCs w:val="24"/>
        </w:rPr>
        <w:t xml:space="preserve">. o rozpočtových pravidlách územnej samosprávy o zmene a doplnení </w:t>
      </w:r>
      <w:r>
        <w:rPr>
          <w:rFonts w:ascii="Times New Roman" w:hAnsi="Times New Roman" w:cs="Times New Roman"/>
          <w:sz w:val="24"/>
          <w:szCs w:val="24"/>
        </w:rPr>
        <w:t>niekt</w:t>
      </w:r>
      <w:r w:rsidRPr="00CD47C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rých</w:t>
      </w:r>
      <w:r w:rsidRPr="00CD47CB">
        <w:rPr>
          <w:rFonts w:ascii="Times New Roman" w:hAnsi="Times New Roman" w:cs="Times New Roman"/>
          <w:sz w:val="24"/>
          <w:szCs w:val="24"/>
        </w:rPr>
        <w:t xml:space="preserve"> zákonov v znení neskorších predpisov a Všeobecne záväzného nariadenia, ktorým sa určuje metodika poskytovania dotácií z rozpočtu obce túto</w:t>
      </w: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Zmluvu o poskytovaní dotá</w:t>
      </w:r>
      <w:r w:rsidR="00255E4B">
        <w:rPr>
          <w:rFonts w:ascii="Times New Roman" w:hAnsi="Times New Roman" w:cs="Times New Roman"/>
          <w:sz w:val="24"/>
          <w:szCs w:val="24"/>
        </w:rPr>
        <w:t>cie z rozpočtu obce v roku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Pr="00CD47CB" w:rsidRDefault="00DC0FEA" w:rsidP="00DC0FE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I.</w:t>
      </w:r>
    </w:p>
    <w:p w:rsidR="00DC0FEA" w:rsidRPr="00CD47CB" w:rsidRDefault="00DC0FEA" w:rsidP="00DC0FE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 xml:space="preserve">Obec v zmysle </w:t>
      </w:r>
      <w:r>
        <w:rPr>
          <w:rFonts w:ascii="Times New Roman" w:hAnsi="Times New Roman" w:cs="Times New Roman"/>
          <w:sz w:val="24"/>
          <w:szCs w:val="24"/>
        </w:rPr>
        <w:t>Uznesenia O</w:t>
      </w:r>
      <w:r w:rsidR="00E93538">
        <w:rPr>
          <w:rFonts w:ascii="Times New Roman" w:hAnsi="Times New Roman" w:cs="Times New Roman"/>
          <w:sz w:val="24"/>
          <w:szCs w:val="24"/>
        </w:rPr>
        <w:t>Z</w:t>
      </w:r>
      <w:r w:rsidR="00322FE8">
        <w:rPr>
          <w:rFonts w:ascii="Times New Roman" w:hAnsi="Times New Roman" w:cs="Times New Roman"/>
          <w:sz w:val="24"/>
          <w:szCs w:val="24"/>
        </w:rPr>
        <w:t xml:space="preserve"> č. </w:t>
      </w:r>
      <w:r w:rsidR="00255E4B">
        <w:rPr>
          <w:rFonts w:ascii="Times New Roman" w:hAnsi="Times New Roman" w:cs="Times New Roman"/>
          <w:sz w:val="24"/>
          <w:szCs w:val="24"/>
        </w:rPr>
        <w:t xml:space="preserve">44/11122019 zo dňa 11.12.2019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47CB">
        <w:rPr>
          <w:rFonts w:ascii="Times New Roman" w:hAnsi="Times New Roman" w:cs="Times New Roman"/>
          <w:sz w:val="24"/>
          <w:szCs w:val="24"/>
        </w:rPr>
        <w:t>poskytuje príjem</w:t>
      </w:r>
      <w:r w:rsidR="00255E4B">
        <w:rPr>
          <w:rFonts w:ascii="Times New Roman" w:hAnsi="Times New Roman" w:cs="Times New Roman"/>
          <w:sz w:val="24"/>
          <w:szCs w:val="24"/>
        </w:rPr>
        <w:t>covi finančnú dotáciu vo výške 1 5</w:t>
      </w:r>
      <w:r w:rsidRPr="00CD47CB">
        <w:rPr>
          <w:rFonts w:ascii="Times New Roman" w:hAnsi="Times New Roman" w:cs="Times New Roman"/>
          <w:sz w:val="24"/>
          <w:szCs w:val="24"/>
        </w:rPr>
        <w:t xml:space="preserve">00 €, slovom </w:t>
      </w:r>
      <w:r w:rsidR="0044073C">
        <w:rPr>
          <w:rFonts w:ascii="Times New Roman" w:hAnsi="Times New Roman" w:cs="Times New Roman"/>
          <w:sz w:val="24"/>
          <w:szCs w:val="24"/>
        </w:rPr>
        <w:t>jedentisícpäťsto</w:t>
      </w:r>
      <w:bookmarkStart w:id="0" w:name="_GoBack"/>
      <w:bookmarkEnd w:id="0"/>
      <w:r w:rsidRPr="00CD47CB">
        <w:rPr>
          <w:rFonts w:ascii="Times New Roman" w:hAnsi="Times New Roman" w:cs="Times New Roman"/>
          <w:sz w:val="24"/>
          <w:szCs w:val="24"/>
        </w:rPr>
        <w:t xml:space="preserve"> eur.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7C6" w:rsidRPr="00255E4B" w:rsidRDefault="00DC0FEA" w:rsidP="00255E4B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Dotácia bude použitá na náklady spojené s realizáciou projektu: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3BF5">
        <w:rPr>
          <w:rFonts w:ascii="Times New Roman" w:hAnsi="Times New Roman" w:cs="Times New Roman"/>
          <w:sz w:val="24"/>
          <w:szCs w:val="24"/>
        </w:rPr>
        <w:t>Vytvorenie nových choreografií pre všetky tanečné súbory.</w:t>
      </w: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Príjemca vyhlasuje, že finančnú dotáciu uvedenú v ods. 1 tohto článku prijíma.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Pr="00CD47CB" w:rsidRDefault="00DC0FEA" w:rsidP="00DC0FE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II.</w:t>
      </w:r>
    </w:p>
    <w:p w:rsidR="00DC0FEA" w:rsidRPr="00CD47CB" w:rsidRDefault="00DC0FEA" w:rsidP="00DC0FE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Spôsob platby</w:t>
      </w: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Finančná dotácia bude bezhotovostným prevodom z účtu obce Drnava na účet príjemcu alebo hotovostne z pokladne obce Drnava na základe tejto zmluvy po splátkach.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Pr="00CD47CB" w:rsidRDefault="00DC0FEA" w:rsidP="00DC0FE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III.</w:t>
      </w:r>
    </w:p>
    <w:p w:rsidR="00DC0FEA" w:rsidRPr="00CD47CB" w:rsidRDefault="00DC0FEA" w:rsidP="00DC0FE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Iné dohodnuté podmienky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Príjemca sa zaväzuje použiť poskytnutú finančnú dotáciu na účely uvedené v tejto zmluve.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lastRenderedPageBreak/>
        <w:t>Príjemca sa zaväzuje, že na všetkých propagačných materiáloch a pri propagácií aktivít súvisiacich s realizáciou projektu, na ktorý bola dotácia poskytnutá, uvedie, že projekt bol realizovaný s finančným príspevkom obce.</w:t>
      </w:r>
    </w:p>
    <w:p w:rsidR="00DB1685" w:rsidRDefault="00DB1685" w:rsidP="00DB1685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si vyhradzuje právo kontroly použitia pridelených finančných prostriedkov.</w:t>
      </w:r>
    </w:p>
    <w:p w:rsidR="00DB1685" w:rsidRDefault="00DB1685" w:rsidP="00DB1685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Poskytnutá dotácia podlieha ročnému zúčtovaniu s rozpočtom obce. Žiadateľ, ktorému bola poskytnutá dotácia, je povinný ju zúčtovať do 30 dní po jej vyčerpaní, najneskôr do 31.12. príslušného rozpočtového roka. V prípade, že dotácia je poskytnutá v mesiaci december na akciu realizovanú v mesiaci december, je povolená výnimka zúčtovania, a to najneskôr do 10.1. nasledujúceho roka.</w:t>
      </w:r>
    </w:p>
    <w:p w:rsidR="00DB1685" w:rsidRDefault="00DB1685" w:rsidP="00DB1685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je povinný spolu so zúčtovaním poskytnutej dotácie podľa odseku 5 tohto článku predložiť stručné zhodnotenie účelu jeho použitia.</w:t>
      </w:r>
    </w:p>
    <w:p w:rsidR="00DB1685" w:rsidRDefault="00DB1685" w:rsidP="00DB1685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Príjemca, ktorý nepredložil zúčtovanie finančnej dotácie alebo ju použije na iný účel, ako je v tejto zmluve stanovené, je povinný finančnú dotáciu vrátiť na úč</w:t>
      </w:r>
      <w:r w:rsidR="00255E4B">
        <w:rPr>
          <w:rFonts w:ascii="Times New Roman" w:hAnsi="Times New Roman" w:cs="Times New Roman"/>
          <w:sz w:val="24"/>
          <w:szCs w:val="24"/>
        </w:rPr>
        <w:t>et obce, najneskôr do 31.12.2020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FEA" w:rsidRPr="00CD47CB" w:rsidRDefault="00DC0FEA" w:rsidP="00DC0FE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IV.</w:t>
      </w:r>
    </w:p>
    <w:p w:rsidR="00DC0FEA" w:rsidRPr="00CD47CB" w:rsidRDefault="00DC0FEA" w:rsidP="00DC0FE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Príjemca je povinný pri obstarávaní tovarov, služieb a verejných prác postupovať podľa platného zákona o verejnom obstarávaní, ak mu takúto povinnosť zákon ukladá.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Obidve zmluvné strany vyhlasujú, že sa zhodli na celom obsahu zmluvy, čo potvrdzujú svojím podpisom.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Táto zmluva nadobúda platnosť dňom podpisu oboch zmluvných strán a účinnosť nasledujúcim</w:t>
      </w:r>
      <w:r>
        <w:rPr>
          <w:rFonts w:ascii="Times New Roman" w:hAnsi="Times New Roman" w:cs="Times New Roman"/>
          <w:sz w:val="24"/>
          <w:szCs w:val="24"/>
        </w:rPr>
        <w:t xml:space="preserve"> dňom kedy bola zmluva zverejnená</w:t>
      </w:r>
      <w:r w:rsidRPr="00CD47CB">
        <w:rPr>
          <w:rFonts w:ascii="Times New Roman" w:hAnsi="Times New Roman" w:cs="Times New Roman"/>
          <w:sz w:val="24"/>
          <w:szCs w:val="24"/>
        </w:rPr>
        <w:t>.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Táto zmluva je vyhotovená v 3 exemplároch, z ktorých obec dostane 2 rovnopisy a príjemca dostane 1 rovnopis.</w:t>
      </w:r>
    </w:p>
    <w:p w:rsidR="00DC0FEA" w:rsidRPr="00CD47CB" w:rsidRDefault="00DC0FEA" w:rsidP="00DC0F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Pr="00CD47CB" w:rsidRDefault="00DC0FEA" w:rsidP="00DC0F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V Drnave, dňa</w:t>
      </w:r>
      <w:r w:rsidR="00255E4B">
        <w:rPr>
          <w:rFonts w:ascii="Times New Roman" w:hAnsi="Times New Roman" w:cs="Times New Roman"/>
          <w:sz w:val="24"/>
          <w:szCs w:val="24"/>
        </w:rPr>
        <w:t xml:space="preserve"> 16.10.2020</w:t>
      </w:r>
    </w:p>
    <w:p w:rsidR="0012216A" w:rsidRDefault="0012216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Default="00116987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obec: 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Balázs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C0FEA">
        <w:rPr>
          <w:rFonts w:ascii="Times New Roman" w:hAnsi="Times New Roman" w:cs="Times New Roman"/>
          <w:sz w:val="24"/>
          <w:szCs w:val="24"/>
        </w:rPr>
        <w:tab/>
      </w:r>
      <w:r w:rsidR="00DC0FEA">
        <w:rPr>
          <w:rFonts w:ascii="Times New Roman" w:hAnsi="Times New Roman" w:cs="Times New Roman"/>
          <w:sz w:val="24"/>
          <w:szCs w:val="24"/>
        </w:rPr>
        <w:tab/>
        <w:t xml:space="preserve">Za príjemcu:  Agneša </w:t>
      </w:r>
      <w:proofErr w:type="spellStart"/>
      <w:r w:rsidR="00DC0FEA">
        <w:rPr>
          <w:rFonts w:ascii="Times New Roman" w:hAnsi="Times New Roman" w:cs="Times New Roman"/>
          <w:sz w:val="24"/>
          <w:szCs w:val="24"/>
        </w:rPr>
        <w:t>Dendisová</w:t>
      </w:r>
      <w:proofErr w:type="spellEnd"/>
    </w:p>
    <w:p w:rsidR="00DC0FEA" w:rsidRPr="00CD47CB" w:rsidRDefault="00116987" w:rsidP="00DC0FEA">
      <w:pPr>
        <w:tabs>
          <w:tab w:val="left" w:pos="708"/>
          <w:tab w:val="left" w:pos="1416"/>
          <w:tab w:val="left" w:pos="2124"/>
          <w:tab w:val="left" w:pos="5622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starost</w:t>
      </w:r>
      <w:r w:rsidR="00DC0FEA">
        <w:rPr>
          <w:rFonts w:ascii="Times New Roman" w:hAnsi="Times New Roman" w:cs="Times New Roman"/>
          <w:sz w:val="24"/>
          <w:szCs w:val="24"/>
        </w:rPr>
        <w:t>a obce</w:t>
      </w:r>
      <w:r w:rsidR="00DC0FEA">
        <w:rPr>
          <w:rFonts w:ascii="Times New Roman" w:hAnsi="Times New Roman" w:cs="Times New Roman"/>
          <w:sz w:val="24"/>
          <w:szCs w:val="24"/>
        </w:rPr>
        <w:tab/>
        <w:t xml:space="preserve">predseda OZ FS </w:t>
      </w:r>
      <w:proofErr w:type="spellStart"/>
      <w:r w:rsidR="00DC0FEA">
        <w:rPr>
          <w:rFonts w:ascii="Times New Roman" w:hAnsi="Times New Roman" w:cs="Times New Roman"/>
          <w:sz w:val="24"/>
          <w:szCs w:val="24"/>
        </w:rPr>
        <w:t>Borostyán</w:t>
      </w:r>
      <w:proofErr w:type="spellEnd"/>
    </w:p>
    <w:p w:rsidR="00DC0FEA" w:rsidRPr="00CD47CB" w:rsidRDefault="00DC0FEA" w:rsidP="00DC0F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Pr="00CD47CB" w:rsidRDefault="00DC0FEA" w:rsidP="00DC0F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0D89" w:rsidRDefault="00A40D89"/>
    <w:sectPr w:rsidR="00A40D89" w:rsidSect="00A4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78E8"/>
    <w:multiLevelType w:val="hybridMultilevel"/>
    <w:tmpl w:val="79F0688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BB3B63"/>
    <w:multiLevelType w:val="hybridMultilevel"/>
    <w:tmpl w:val="59A0A108"/>
    <w:lvl w:ilvl="0" w:tplc="411C4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EA"/>
    <w:rsid w:val="00055C4D"/>
    <w:rsid w:val="000777C6"/>
    <w:rsid w:val="00116987"/>
    <w:rsid w:val="0012216A"/>
    <w:rsid w:val="001530C4"/>
    <w:rsid w:val="00255E4B"/>
    <w:rsid w:val="00322FE8"/>
    <w:rsid w:val="0044073C"/>
    <w:rsid w:val="00483BF5"/>
    <w:rsid w:val="00677476"/>
    <w:rsid w:val="0070427D"/>
    <w:rsid w:val="007A3059"/>
    <w:rsid w:val="00A40D89"/>
    <w:rsid w:val="00DB1685"/>
    <w:rsid w:val="00DC0FEA"/>
    <w:rsid w:val="00E93538"/>
    <w:rsid w:val="00F32CA2"/>
    <w:rsid w:val="00F5457D"/>
    <w:rsid w:val="00F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33667-9A82-4254-8206-8A8ED4E7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0FEA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6987"/>
    <w:rPr>
      <w:rFonts w:ascii="Segoe UI" w:hAnsi="Segoe UI" w:cs="Segoe UI"/>
      <w:sz w:val="18"/>
      <w:szCs w:val="18"/>
      <w:lang w:val="sk-SK"/>
    </w:rPr>
  </w:style>
  <w:style w:type="paragraph" w:styleId="Odsekzoznamu">
    <w:name w:val="List Paragraph"/>
    <w:basedOn w:val="Normlny"/>
    <w:uiPriority w:val="34"/>
    <w:qFormat/>
    <w:rsid w:val="0070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Konto Microsoft</cp:lastModifiedBy>
  <cp:revision>4</cp:revision>
  <cp:lastPrinted>2020-10-16T07:38:00Z</cp:lastPrinted>
  <dcterms:created xsi:type="dcterms:W3CDTF">2020-10-16T07:28:00Z</dcterms:created>
  <dcterms:modified xsi:type="dcterms:W3CDTF">2020-10-16T07:50:00Z</dcterms:modified>
</cp:coreProperties>
</file>