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7FDB2" w14:textId="77777777" w:rsidR="007F0885" w:rsidRDefault="007F0885" w:rsidP="007F0885">
      <w:pPr>
        <w:pStyle w:val="Bezriadkovania"/>
        <w:jc w:val="center"/>
      </w:pPr>
    </w:p>
    <w:p w14:paraId="73DC88C0" w14:textId="77777777" w:rsidR="007F0885" w:rsidRDefault="007F0885" w:rsidP="007F0885">
      <w:pPr>
        <w:pStyle w:val="Bezriadkovania"/>
        <w:jc w:val="center"/>
      </w:pPr>
      <w:r w:rsidRPr="00CD7A8C">
        <w:rPr>
          <w:noProof/>
          <w:lang w:eastAsia="sk-SK"/>
        </w:rPr>
        <w:drawing>
          <wp:inline distT="0" distB="0" distL="0" distR="0" wp14:anchorId="6C96F99A" wp14:editId="76F27178">
            <wp:extent cx="733425" cy="977335"/>
            <wp:effectExtent l="19050" t="0" r="9525" b="0"/>
            <wp:docPr id="14" name="Obrázok 2" descr="Erb ob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b obce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167" cy="978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371C1" w14:textId="77777777" w:rsidR="00083C78" w:rsidRDefault="00083C78" w:rsidP="007F0885">
      <w:pPr>
        <w:pStyle w:val="Bezriadkovania"/>
        <w:jc w:val="center"/>
      </w:pPr>
    </w:p>
    <w:p w14:paraId="6CE42F8D" w14:textId="77777777" w:rsidR="007F0885" w:rsidRDefault="007F0885" w:rsidP="007F0885">
      <w:pPr>
        <w:pStyle w:val="Bezriadkovania"/>
        <w:jc w:val="center"/>
        <w:rPr>
          <w:b/>
          <w:sz w:val="32"/>
          <w:szCs w:val="32"/>
        </w:rPr>
      </w:pPr>
      <w:r w:rsidRPr="00EE6038">
        <w:rPr>
          <w:b/>
          <w:sz w:val="32"/>
          <w:szCs w:val="32"/>
        </w:rPr>
        <w:t>Obec Rudnianska Lehota</w:t>
      </w:r>
    </w:p>
    <w:p w14:paraId="118146CB" w14:textId="77777777" w:rsidR="00083C78" w:rsidRPr="00EE6038" w:rsidRDefault="00083C78" w:rsidP="007F0885">
      <w:pPr>
        <w:pStyle w:val="Bezriadkovania"/>
        <w:jc w:val="center"/>
        <w:rPr>
          <w:b/>
          <w:sz w:val="32"/>
          <w:szCs w:val="32"/>
        </w:rPr>
      </w:pPr>
    </w:p>
    <w:p w14:paraId="057FFDEF" w14:textId="77777777" w:rsidR="007F0885" w:rsidRPr="00EE6038" w:rsidRDefault="007F0885" w:rsidP="007F0885">
      <w:pPr>
        <w:pStyle w:val="Bezriadkovania"/>
        <w:jc w:val="center"/>
        <w:rPr>
          <w:sz w:val="28"/>
          <w:szCs w:val="28"/>
        </w:rPr>
      </w:pPr>
      <w:r w:rsidRPr="00EE6038">
        <w:rPr>
          <w:sz w:val="28"/>
          <w:szCs w:val="28"/>
        </w:rPr>
        <w:t>Všeobecne záväzné nariadenie obce č.  1/2023,</w:t>
      </w:r>
    </w:p>
    <w:p w14:paraId="1A3D6104" w14:textId="77777777" w:rsidR="007F0885" w:rsidRDefault="007F0885" w:rsidP="007F0885">
      <w:pPr>
        <w:pStyle w:val="Bezriadkovania"/>
        <w:jc w:val="center"/>
        <w:rPr>
          <w:sz w:val="28"/>
          <w:szCs w:val="28"/>
        </w:rPr>
      </w:pPr>
      <w:r w:rsidRPr="00EE6038">
        <w:rPr>
          <w:sz w:val="28"/>
          <w:szCs w:val="28"/>
        </w:rPr>
        <w:t xml:space="preserve">ktorým sa ruší všeobecne záväzné nariadenie  obce Rudnianska Lehota </w:t>
      </w:r>
    </w:p>
    <w:p w14:paraId="3FBF89DB" w14:textId="77777777" w:rsidR="007F0885" w:rsidRPr="00EE6038" w:rsidRDefault="007F0885" w:rsidP="007F0885">
      <w:pPr>
        <w:pStyle w:val="Bezriadkovania"/>
        <w:jc w:val="center"/>
        <w:rPr>
          <w:sz w:val="28"/>
          <w:szCs w:val="28"/>
        </w:rPr>
      </w:pPr>
      <w:r w:rsidRPr="00EE6038">
        <w:rPr>
          <w:sz w:val="28"/>
          <w:szCs w:val="28"/>
        </w:rPr>
        <w:t>č. 1/1/1995</w:t>
      </w:r>
    </w:p>
    <w:p w14:paraId="32186143" w14:textId="77777777" w:rsidR="007F0885" w:rsidRPr="00EE6038" w:rsidRDefault="007F0885" w:rsidP="007F0885">
      <w:pPr>
        <w:pStyle w:val="Bezriadkovania"/>
        <w:jc w:val="center"/>
        <w:rPr>
          <w:sz w:val="28"/>
          <w:szCs w:val="28"/>
        </w:rPr>
      </w:pPr>
    </w:p>
    <w:p w14:paraId="7BC32606" w14:textId="77777777" w:rsidR="007F0885" w:rsidRDefault="007F0885" w:rsidP="007F088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Obec Rudnianska Lehota na základe § 6 ods. 1 zákona SNR č. 369/1990 Zb. o obecnom zriadení v znení neskorších predpisov (ďalej len zákon č. 369/1990 Zb. ) v spojení s § 2b a § 4 ods. 5 písm. a/ bodu 1/ zákona č. 369/1990 Zb. vydáva</w:t>
      </w:r>
    </w:p>
    <w:p w14:paraId="0896B476" w14:textId="77777777" w:rsidR="007F0885" w:rsidRDefault="007F0885" w:rsidP="007F0885">
      <w:pPr>
        <w:pStyle w:val="Bezriadkovania"/>
        <w:rPr>
          <w:sz w:val="24"/>
          <w:szCs w:val="24"/>
        </w:rPr>
      </w:pPr>
    </w:p>
    <w:p w14:paraId="061DA1B9" w14:textId="77777777" w:rsidR="007F0885" w:rsidRPr="003E1CC8" w:rsidRDefault="007F0885" w:rsidP="007F0885">
      <w:pPr>
        <w:pStyle w:val="Bezriadkovania"/>
        <w:jc w:val="center"/>
        <w:rPr>
          <w:b/>
          <w:sz w:val="24"/>
          <w:szCs w:val="24"/>
        </w:rPr>
      </w:pPr>
      <w:r w:rsidRPr="003E1CC8">
        <w:rPr>
          <w:b/>
          <w:sz w:val="24"/>
          <w:szCs w:val="24"/>
        </w:rPr>
        <w:t>Všeobecne záväzné nariadenie č. 1/2023,</w:t>
      </w:r>
    </w:p>
    <w:p w14:paraId="39D1D813" w14:textId="77777777" w:rsidR="007F0885" w:rsidRDefault="007F0885" w:rsidP="007F0885">
      <w:pPr>
        <w:pStyle w:val="Bezriadkovani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</w:t>
      </w:r>
      <w:r w:rsidRPr="003E1CC8">
        <w:rPr>
          <w:b/>
          <w:sz w:val="24"/>
          <w:szCs w:val="24"/>
        </w:rPr>
        <w:t>torým sa ruší všeobecne záväzné nariadenia obce Rudnianska Lehota č. 1/1/1995</w:t>
      </w:r>
    </w:p>
    <w:p w14:paraId="3F1905F9" w14:textId="77777777" w:rsidR="007F0885" w:rsidRDefault="007F0885" w:rsidP="007F0885">
      <w:pPr>
        <w:pStyle w:val="Bezriadkovania"/>
        <w:jc w:val="center"/>
        <w:rPr>
          <w:b/>
          <w:sz w:val="24"/>
          <w:szCs w:val="24"/>
        </w:rPr>
      </w:pPr>
    </w:p>
    <w:p w14:paraId="3E06E45E" w14:textId="77777777" w:rsidR="007F0885" w:rsidRDefault="007F0885" w:rsidP="007F0885">
      <w:pPr>
        <w:pStyle w:val="Bezriadkovani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14:paraId="2973CBDB" w14:textId="77777777" w:rsidR="007F0885" w:rsidRDefault="007F0885" w:rsidP="007F0885">
      <w:pPr>
        <w:pStyle w:val="Bezriadkovani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Úvodné ustanovenia</w:t>
      </w:r>
    </w:p>
    <w:p w14:paraId="5A606500" w14:textId="77777777" w:rsidR="007F0885" w:rsidRDefault="007F0885" w:rsidP="007F0885">
      <w:pPr>
        <w:pStyle w:val="Bezriadkovania"/>
        <w:rPr>
          <w:b/>
          <w:sz w:val="24"/>
          <w:szCs w:val="24"/>
        </w:rPr>
      </w:pPr>
    </w:p>
    <w:p w14:paraId="3F0FA60A" w14:textId="77777777" w:rsidR="007F0885" w:rsidRDefault="007F0885" w:rsidP="007F0885">
      <w:pPr>
        <w:pStyle w:val="Bezriadkovania"/>
        <w:rPr>
          <w:sz w:val="24"/>
          <w:szCs w:val="24"/>
        </w:rPr>
      </w:pPr>
      <w:r w:rsidRPr="00595861">
        <w:rPr>
          <w:sz w:val="24"/>
          <w:szCs w:val="24"/>
        </w:rPr>
        <w:t>Toto všeobecne záväzné nariadenie ( ďalej len nariadenie ) sa pr</w:t>
      </w:r>
      <w:r>
        <w:rPr>
          <w:sz w:val="24"/>
          <w:szCs w:val="24"/>
        </w:rPr>
        <w:t>ijíma z dôvodu potreby zrušiť  VZN</w:t>
      </w:r>
      <w:r w:rsidRPr="00595861">
        <w:rPr>
          <w:sz w:val="24"/>
          <w:szCs w:val="24"/>
        </w:rPr>
        <w:t xml:space="preserve"> obce</w:t>
      </w:r>
      <w:r>
        <w:rPr>
          <w:sz w:val="24"/>
          <w:szCs w:val="24"/>
        </w:rPr>
        <w:t xml:space="preserve"> č. 1/1/1995</w:t>
      </w:r>
      <w:r w:rsidRPr="00595861">
        <w:rPr>
          <w:sz w:val="24"/>
          <w:szCs w:val="24"/>
        </w:rPr>
        <w:t>, ktoré v súčasnej dobe nie je v súlade so všeobecne záväznými právnymi predpismi Slovenskej republiky a obec sa rozhodla, že ním ustanovené  náležitosti nebude nariadením obce určovať.</w:t>
      </w:r>
    </w:p>
    <w:p w14:paraId="56619CD5" w14:textId="77777777" w:rsidR="007F0885" w:rsidRPr="007D332C" w:rsidRDefault="007F0885" w:rsidP="007F0885">
      <w:pPr>
        <w:pStyle w:val="Bezriadkovania"/>
        <w:rPr>
          <w:b/>
          <w:sz w:val="24"/>
          <w:szCs w:val="24"/>
        </w:rPr>
      </w:pPr>
      <w:r w:rsidRPr="007D332C">
        <w:rPr>
          <w:b/>
          <w:sz w:val="24"/>
          <w:szCs w:val="24"/>
        </w:rPr>
        <w:t>Zrušuje sa v celom rozsahu Všeobecne záväzné nariadenie obce Rudnianska Lehota č. 1/1/1995.</w:t>
      </w:r>
    </w:p>
    <w:p w14:paraId="31528C3F" w14:textId="77777777" w:rsidR="007F0885" w:rsidRDefault="007F0885" w:rsidP="007F0885">
      <w:pPr>
        <w:pStyle w:val="Bezriadkovani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§2</w:t>
      </w:r>
    </w:p>
    <w:p w14:paraId="46DB20F5" w14:textId="77777777" w:rsidR="007F0885" w:rsidRDefault="007F0885" w:rsidP="007F0885">
      <w:pPr>
        <w:pStyle w:val="Bezriadkovani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Záverečné </w:t>
      </w:r>
      <w:proofErr w:type="spellStart"/>
      <w:r>
        <w:rPr>
          <w:b/>
          <w:sz w:val="24"/>
          <w:szCs w:val="24"/>
        </w:rPr>
        <w:t>ustanovania</w:t>
      </w:r>
      <w:proofErr w:type="spellEnd"/>
    </w:p>
    <w:p w14:paraId="5F8C2933" w14:textId="77777777" w:rsidR="007F0885" w:rsidRDefault="007F0885" w:rsidP="007F0885">
      <w:pPr>
        <w:pStyle w:val="Bezriadkovania"/>
        <w:jc w:val="center"/>
        <w:rPr>
          <w:b/>
          <w:sz w:val="24"/>
          <w:szCs w:val="24"/>
        </w:rPr>
      </w:pPr>
    </w:p>
    <w:p w14:paraId="1F156D56" w14:textId="77777777" w:rsidR="007F0885" w:rsidRPr="00595861" w:rsidRDefault="007F0885" w:rsidP="007F0885">
      <w:pPr>
        <w:pStyle w:val="Bezriadkovania"/>
        <w:rPr>
          <w:sz w:val="24"/>
          <w:szCs w:val="24"/>
        </w:rPr>
      </w:pPr>
      <w:r w:rsidRPr="00595861">
        <w:rPr>
          <w:sz w:val="24"/>
          <w:szCs w:val="24"/>
        </w:rPr>
        <w:t xml:space="preserve">1) Na tomto VZN sa uznieslo Obecné zastupiteľstvo v Rudnianskej Lehote </w:t>
      </w:r>
      <w:r>
        <w:rPr>
          <w:sz w:val="24"/>
          <w:szCs w:val="24"/>
        </w:rPr>
        <w:t>uznesením  č. 34/2023, zo dňa 18.04.</w:t>
      </w:r>
      <w:r w:rsidRPr="00595861">
        <w:rPr>
          <w:sz w:val="24"/>
          <w:szCs w:val="24"/>
        </w:rPr>
        <w:t xml:space="preserve"> 2023.</w:t>
      </w:r>
    </w:p>
    <w:p w14:paraId="14102D9F" w14:textId="77777777" w:rsidR="007F0885" w:rsidRDefault="007F0885" w:rsidP="007F0885">
      <w:pPr>
        <w:pStyle w:val="Bezriadkovania"/>
        <w:rPr>
          <w:sz w:val="24"/>
          <w:szCs w:val="24"/>
        </w:rPr>
      </w:pPr>
      <w:r w:rsidRPr="00595861">
        <w:rPr>
          <w:sz w:val="24"/>
          <w:szCs w:val="24"/>
        </w:rPr>
        <w:t>2 ) Toto VZN nadobúda úč</w:t>
      </w:r>
      <w:r>
        <w:rPr>
          <w:sz w:val="24"/>
          <w:szCs w:val="24"/>
        </w:rPr>
        <w:t xml:space="preserve">innosť dňom   12.05. </w:t>
      </w:r>
      <w:r w:rsidRPr="00595861">
        <w:rPr>
          <w:sz w:val="24"/>
          <w:szCs w:val="24"/>
        </w:rPr>
        <w:t>2023</w:t>
      </w:r>
      <w:r>
        <w:rPr>
          <w:sz w:val="24"/>
          <w:szCs w:val="24"/>
        </w:rPr>
        <w:t>.</w:t>
      </w:r>
    </w:p>
    <w:p w14:paraId="0B70BADB" w14:textId="77777777" w:rsidR="00083C78" w:rsidRPr="00595861" w:rsidRDefault="00083C78" w:rsidP="007F0885">
      <w:pPr>
        <w:pStyle w:val="Bezriadkovania"/>
        <w:rPr>
          <w:sz w:val="24"/>
          <w:szCs w:val="24"/>
        </w:rPr>
      </w:pPr>
    </w:p>
    <w:p w14:paraId="4BB2FB23" w14:textId="77777777" w:rsidR="007F0885" w:rsidRPr="00595861" w:rsidRDefault="007F0885" w:rsidP="007F0885">
      <w:pPr>
        <w:pStyle w:val="Bezriadkovania"/>
        <w:rPr>
          <w:sz w:val="24"/>
          <w:szCs w:val="24"/>
        </w:rPr>
      </w:pPr>
    </w:p>
    <w:p w14:paraId="2C594768" w14:textId="77777777" w:rsidR="007F0885" w:rsidRPr="00595861" w:rsidRDefault="007F0885" w:rsidP="007F0885">
      <w:pPr>
        <w:pStyle w:val="Bezriadkovania"/>
        <w:rPr>
          <w:sz w:val="24"/>
          <w:szCs w:val="24"/>
        </w:rPr>
      </w:pPr>
    </w:p>
    <w:p w14:paraId="78152483" w14:textId="77777777" w:rsidR="007F0885" w:rsidRPr="00595861" w:rsidRDefault="007F0885" w:rsidP="007F0885">
      <w:pPr>
        <w:pStyle w:val="Bezriadkovania"/>
        <w:rPr>
          <w:sz w:val="24"/>
          <w:szCs w:val="24"/>
        </w:rPr>
      </w:pPr>
      <w:r w:rsidRPr="00595861">
        <w:rPr>
          <w:sz w:val="24"/>
          <w:szCs w:val="24"/>
        </w:rPr>
        <w:t xml:space="preserve">                                                                                                           Ivan </w:t>
      </w:r>
      <w:proofErr w:type="spellStart"/>
      <w:r w:rsidRPr="00595861">
        <w:rPr>
          <w:sz w:val="24"/>
          <w:szCs w:val="24"/>
        </w:rPr>
        <w:t>Javorček</w:t>
      </w:r>
      <w:proofErr w:type="spellEnd"/>
    </w:p>
    <w:p w14:paraId="5E26BD95" w14:textId="77777777" w:rsidR="007F0885" w:rsidRPr="00595861" w:rsidRDefault="007F0885" w:rsidP="007F0885">
      <w:pPr>
        <w:pStyle w:val="Bezriadkovania"/>
        <w:rPr>
          <w:sz w:val="24"/>
          <w:szCs w:val="24"/>
        </w:rPr>
      </w:pPr>
      <w:r w:rsidRPr="00595861">
        <w:rPr>
          <w:sz w:val="24"/>
          <w:szCs w:val="24"/>
        </w:rPr>
        <w:t xml:space="preserve">                                                                                                            starosta obce</w:t>
      </w:r>
    </w:p>
    <w:p w14:paraId="0F43F10C" w14:textId="77777777" w:rsidR="007F0885" w:rsidRPr="00595861" w:rsidRDefault="007F0885" w:rsidP="007F0885">
      <w:pPr>
        <w:pStyle w:val="Bezriadkovania"/>
        <w:jc w:val="center"/>
      </w:pPr>
    </w:p>
    <w:p w14:paraId="3C830CC3" w14:textId="77777777" w:rsidR="007F0885" w:rsidRPr="00595861" w:rsidRDefault="007F0885" w:rsidP="007F0885">
      <w:pPr>
        <w:pStyle w:val="Bezriadkovania"/>
        <w:jc w:val="center"/>
      </w:pPr>
    </w:p>
    <w:p w14:paraId="0A8D5F8C" w14:textId="77777777" w:rsidR="007F0885" w:rsidRDefault="007F0885" w:rsidP="007F0885">
      <w:pPr>
        <w:pStyle w:val="Bezriadkovania"/>
      </w:pPr>
    </w:p>
    <w:p w14:paraId="19295222" w14:textId="77777777" w:rsidR="007F0885" w:rsidRDefault="007F0885" w:rsidP="007F0885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1A50C0A" w14:textId="77777777" w:rsidR="007F0885" w:rsidRDefault="007F0885" w:rsidP="007F0885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3CBC523" w14:textId="77777777" w:rsidR="007F0885" w:rsidRDefault="007F0885" w:rsidP="007F0885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B56799A" w14:textId="77777777" w:rsidR="007F0885" w:rsidRPr="00B272B9" w:rsidRDefault="007F0885" w:rsidP="007F0885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B272B9">
        <w:rPr>
          <w:rFonts w:ascii="Arial" w:hAnsi="Arial" w:cs="Arial"/>
          <w:color w:val="000000"/>
          <w:sz w:val="20"/>
          <w:szCs w:val="20"/>
        </w:rPr>
        <w:t>Vyvesené na úradnej tabuly obce Rudnianska Lehota :</w:t>
      </w:r>
      <w:r>
        <w:rPr>
          <w:rFonts w:ascii="Arial" w:hAnsi="Arial" w:cs="Arial"/>
          <w:color w:val="000000"/>
          <w:sz w:val="20"/>
          <w:szCs w:val="20"/>
        </w:rPr>
        <w:t xml:space="preserve">  27.04.2023</w:t>
      </w:r>
    </w:p>
    <w:p w14:paraId="4EF6C957" w14:textId="7EBD29B0" w:rsidR="006321E9" w:rsidRDefault="007F0885" w:rsidP="00083C78">
      <w:pPr>
        <w:jc w:val="both"/>
      </w:pPr>
      <w:r w:rsidRPr="00B272B9">
        <w:rPr>
          <w:rFonts w:ascii="Arial" w:hAnsi="Arial" w:cs="Arial"/>
          <w:color w:val="000000"/>
          <w:sz w:val="20"/>
          <w:szCs w:val="20"/>
        </w:rPr>
        <w:t>Schválené OZ obce Rudnianska Lehota dňa :</w:t>
      </w:r>
      <w:r>
        <w:rPr>
          <w:rFonts w:ascii="Arial" w:hAnsi="Arial" w:cs="Arial"/>
          <w:color w:val="000000"/>
          <w:sz w:val="20"/>
          <w:szCs w:val="20"/>
        </w:rPr>
        <w:t xml:space="preserve"> 18.04.2023</w:t>
      </w:r>
    </w:p>
    <w:sectPr w:rsidR="006321E9" w:rsidSect="00632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885"/>
    <w:rsid w:val="00083C78"/>
    <w:rsid w:val="006321E9"/>
    <w:rsid w:val="007F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57435"/>
  <w15:docId w15:val="{F9BA54AB-708A-4586-AFE5-C0101BF4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0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basedOn w:val="Normlny"/>
    <w:uiPriority w:val="1"/>
    <w:qFormat/>
    <w:rsid w:val="007F0885"/>
    <w:rPr>
      <w:rFonts w:ascii="Cambria" w:eastAsia="Calibri" w:hAnsi="Cambria"/>
      <w:sz w:val="20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F08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0885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2</cp:revision>
  <dcterms:created xsi:type="dcterms:W3CDTF">2023-04-27T09:30:00Z</dcterms:created>
  <dcterms:modified xsi:type="dcterms:W3CDTF">2023-04-27T09:43:00Z</dcterms:modified>
</cp:coreProperties>
</file>