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3BE0" w:rsidRPr="00143BE0" w:rsidRDefault="00DD2EC3" w:rsidP="00BC568F">
      <w:pPr>
        <w:spacing w:after="0" w:line="240" w:lineRule="auto"/>
        <w:jc w:val="center"/>
        <w:outlineLvl w:val="0"/>
        <w:rPr>
          <w:rFonts w:eastAsia="Times New Roman" w:cs="Times New Roman"/>
          <w:bCs/>
          <w:kern w:val="36"/>
          <w:sz w:val="28"/>
          <w:szCs w:val="28"/>
          <w:lang w:eastAsia="sk-SK"/>
        </w:rPr>
      </w:pPr>
      <w:r>
        <w:rPr>
          <w:rFonts w:eastAsia="Times New Roman" w:cs="Times New Roman"/>
          <w:bCs/>
          <w:kern w:val="36"/>
          <w:sz w:val="28"/>
          <w:szCs w:val="28"/>
          <w:lang w:eastAsia="sk-SK"/>
        </w:rPr>
        <w:t xml:space="preserve"> </w:t>
      </w:r>
    </w:p>
    <w:p w:rsidR="00BC568F" w:rsidRDefault="00BC568F" w:rsidP="00BC568F">
      <w:pPr>
        <w:spacing w:after="0" w:line="240" w:lineRule="auto"/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sk-SK"/>
        </w:rPr>
      </w:pPr>
      <w:r>
        <w:rPr>
          <w:rFonts w:eastAsia="Times New Roman" w:cs="Times New Roman"/>
          <w:b/>
          <w:bCs/>
          <w:kern w:val="36"/>
          <w:sz w:val="28"/>
          <w:szCs w:val="28"/>
          <w:lang w:eastAsia="sk-SK"/>
        </w:rPr>
        <w:t xml:space="preserve">VZN č. 1/2024 </w:t>
      </w:r>
    </w:p>
    <w:p w:rsidR="00BC568F" w:rsidRDefault="00BC568F" w:rsidP="00BC568F">
      <w:pPr>
        <w:spacing w:after="0" w:line="240" w:lineRule="auto"/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sk-SK"/>
        </w:rPr>
      </w:pPr>
      <w:r>
        <w:rPr>
          <w:rFonts w:eastAsia="Times New Roman" w:cs="Times New Roman"/>
          <w:b/>
          <w:bCs/>
          <w:kern w:val="36"/>
          <w:sz w:val="28"/>
          <w:szCs w:val="28"/>
          <w:lang w:eastAsia="sk-SK"/>
        </w:rPr>
        <w:t>obce  Rudnianska Lehota o určení spádovej materskej školy</w:t>
      </w:r>
    </w:p>
    <w:p w:rsidR="00BC568F" w:rsidRDefault="00BC568F" w:rsidP="00BC568F">
      <w:pPr>
        <w:spacing w:after="0" w:line="240" w:lineRule="auto"/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sk-SK"/>
        </w:rPr>
      </w:pPr>
    </w:p>
    <w:p w:rsidR="00BC568F" w:rsidRPr="008B6E47" w:rsidRDefault="00BC568F" w:rsidP="00BC568F">
      <w:pPr>
        <w:spacing w:after="0" w:line="240" w:lineRule="auto"/>
        <w:jc w:val="center"/>
        <w:rPr>
          <w:rFonts w:eastAsia="Times New Roman" w:cs="Times New Roman"/>
          <w:lang w:eastAsia="sk-SK"/>
        </w:rPr>
      </w:pPr>
      <w:r w:rsidRPr="008B6E47">
        <w:rPr>
          <w:rFonts w:eastAsia="Times New Roman" w:cs="Times New Roman"/>
          <w:b/>
          <w:bCs/>
          <w:lang w:eastAsia="sk-SK"/>
        </w:rPr>
        <w:t>Všeobecne záväzné nariadenie obce Rudnianska Lehota č. 1/2024 o určení spádovej materskej školy v zriaďovateľskej pôsobnosti Obce Rudnianska Lehota</w:t>
      </w:r>
    </w:p>
    <w:p w:rsidR="00BC568F" w:rsidRPr="008B6E47" w:rsidRDefault="00BC568F" w:rsidP="00BC568F">
      <w:pPr>
        <w:spacing w:after="0" w:line="240" w:lineRule="auto"/>
        <w:jc w:val="center"/>
        <w:rPr>
          <w:rFonts w:eastAsia="Times New Roman" w:cs="Times New Roman"/>
          <w:b/>
          <w:bCs/>
          <w:lang w:eastAsia="sk-SK"/>
        </w:rPr>
      </w:pPr>
    </w:p>
    <w:p w:rsidR="00BC568F" w:rsidRPr="008B6E47" w:rsidRDefault="00BC568F" w:rsidP="00BC568F">
      <w:pPr>
        <w:spacing w:after="0" w:line="240" w:lineRule="auto"/>
        <w:jc w:val="center"/>
        <w:rPr>
          <w:rFonts w:eastAsia="Times New Roman" w:cs="Times New Roman"/>
          <w:lang w:eastAsia="sk-SK"/>
        </w:rPr>
      </w:pPr>
      <w:r w:rsidRPr="008B6E47">
        <w:rPr>
          <w:rFonts w:eastAsia="Times New Roman" w:cs="Times New Roman"/>
          <w:b/>
          <w:bCs/>
          <w:lang w:eastAsia="sk-SK"/>
        </w:rPr>
        <w:t>Čl. I.</w:t>
      </w:r>
    </w:p>
    <w:p w:rsidR="00BC568F" w:rsidRPr="008B6E47" w:rsidRDefault="00BC568F" w:rsidP="00BC568F">
      <w:pPr>
        <w:spacing w:after="0" w:line="240" w:lineRule="auto"/>
        <w:ind w:right="85"/>
        <w:jc w:val="center"/>
        <w:rPr>
          <w:rFonts w:eastAsia="Calibri" w:cs="Times New Roman"/>
          <w:b/>
        </w:rPr>
      </w:pPr>
      <w:r w:rsidRPr="008B6E47">
        <w:rPr>
          <w:rFonts w:eastAsia="Calibri" w:cs="Times New Roman"/>
          <w:b/>
        </w:rPr>
        <w:t>Úvodné ustanovenie</w:t>
      </w:r>
    </w:p>
    <w:p w:rsidR="00BC568F" w:rsidRPr="008B6E47" w:rsidRDefault="00BC568F" w:rsidP="00BC568F">
      <w:pPr>
        <w:spacing w:after="0" w:line="240" w:lineRule="auto"/>
        <w:ind w:right="85"/>
        <w:jc w:val="center"/>
        <w:rPr>
          <w:rFonts w:cs="Times New Roman"/>
        </w:rPr>
      </w:pPr>
    </w:p>
    <w:p w:rsidR="00BC568F" w:rsidRPr="008B6E47" w:rsidRDefault="00BC568F" w:rsidP="00BC568F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lang w:eastAsia="sk-SK"/>
        </w:rPr>
      </w:pPr>
      <w:r w:rsidRPr="008B6E47">
        <w:rPr>
          <w:rFonts w:eastAsia="Times New Roman" w:cs="Times New Roman"/>
          <w:lang w:eastAsia="sk-SK"/>
        </w:rPr>
        <w:t xml:space="preserve">Obecné zastupiteľstvo obce Rudnianska Lehota </w:t>
      </w:r>
      <w:r w:rsidRPr="008B6E47">
        <w:rPr>
          <w:rFonts w:cs="Times New Roman"/>
        </w:rPr>
        <w:t>v súlade s </w:t>
      </w:r>
      <w:proofErr w:type="spellStart"/>
      <w:r w:rsidRPr="008B6E47">
        <w:rPr>
          <w:rFonts w:cs="Times New Roman"/>
        </w:rPr>
        <w:t>ust</w:t>
      </w:r>
      <w:proofErr w:type="spellEnd"/>
      <w:r w:rsidRPr="008B6E47">
        <w:rPr>
          <w:rFonts w:cs="Times New Roman"/>
        </w:rPr>
        <w:t>. § 6 ods. 1 zákona č. 369/1990 Zb. o obecnom zriadení v znení neskorších predpisov a </w:t>
      </w:r>
      <w:proofErr w:type="spellStart"/>
      <w:r w:rsidRPr="008B6E47">
        <w:rPr>
          <w:rFonts w:cs="Times New Roman"/>
        </w:rPr>
        <w:t>ust</w:t>
      </w:r>
      <w:proofErr w:type="spellEnd"/>
      <w:r w:rsidRPr="008B6E47">
        <w:rPr>
          <w:rFonts w:cs="Times New Roman"/>
        </w:rPr>
        <w:t xml:space="preserve">. § 59a zákona č. </w:t>
      </w:r>
      <w:r w:rsidR="00C60712" w:rsidRPr="008B6E47">
        <w:rPr>
          <w:rFonts w:cs="Times New Roman"/>
        </w:rPr>
        <w:t>245</w:t>
      </w:r>
      <w:r w:rsidR="007D14C2" w:rsidRPr="008B6E47">
        <w:rPr>
          <w:rFonts w:cs="Times New Roman"/>
        </w:rPr>
        <w:t>/20</w:t>
      </w:r>
      <w:r w:rsidR="00C60712" w:rsidRPr="008B6E47">
        <w:rPr>
          <w:rFonts w:cs="Times New Roman"/>
        </w:rPr>
        <w:t>08</w:t>
      </w:r>
      <w:r w:rsidR="007D14C2" w:rsidRPr="008B6E47">
        <w:rPr>
          <w:rFonts w:cs="Times New Roman"/>
        </w:rPr>
        <w:t xml:space="preserve"> </w:t>
      </w:r>
      <w:proofErr w:type="spellStart"/>
      <w:r w:rsidR="007D14C2" w:rsidRPr="008B6E47">
        <w:rPr>
          <w:rFonts w:cs="Times New Roman"/>
        </w:rPr>
        <w:t>Z.z</w:t>
      </w:r>
      <w:proofErr w:type="spellEnd"/>
      <w:r w:rsidR="007D14C2" w:rsidRPr="008B6E47">
        <w:rPr>
          <w:rFonts w:cs="Times New Roman"/>
        </w:rPr>
        <w:t>.,</w:t>
      </w:r>
      <w:r w:rsidRPr="008B6E47">
        <w:rPr>
          <w:rFonts w:cs="Times New Roman"/>
        </w:rPr>
        <w:t xml:space="preserve"> o výchove a vzdelávaní (školský zákon)</w:t>
      </w:r>
      <w:r w:rsidR="00C60712" w:rsidRPr="008B6E47">
        <w:rPr>
          <w:rFonts w:cs="Times New Roman"/>
        </w:rPr>
        <w:t xml:space="preserve">, zákona č. 596/2023 </w:t>
      </w:r>
      <w:proofErr w:type="spellStart"/>
      <w:r w:rsidR="00C60712" w:rsidRPr="008B6E47">
        <w:rPr>
          <w:rFonts w:cs="Times New Roman"/>
        </w:rPr>
        <w:t>Z.z</w:t>
      </w:r>
      <w:proofErr w:type="spellEnd"/>
      <w:r w:rsidR="00C60712" w:rsidRPr="008B6E47">
        <w:rPr>
          <w:rFonts w:cs="Times New Roman"/>
        </w:rPr>
        <w:t>. § 8a</w:t>
      </w:r>
      <w:r w:rsidRPr="008B6E47">
        <w:rPr>
          <w:rFonts w:cs="Times New Roman"/>
        </w:rPr>
        <w:t xml:space="preserve">  o</w:t>
      </w:r>
      <w:r w:rsidR="007B7E6A" w:rsidRPr="008B6E47">
        <w:rPr>
          <w:rFonts w:cs="Times New Roman"/>
        </w:rPr>
        <w:t xml:space="preserve"> štátnej správe v školstve a školskej samospráve </w:t>
      </w:r>
      <w:r w:rsidRPr="008B6E47">
        <w:rPr>
          <w:rFonts w:eastAsia="Times New Roman" w:cs="Times New Roman"/>
          <w:lang w:eastAsia="sk-SK"/>
        </w:rPr>
        <w:t xml:space="preserve"> vydáva toto Všeobecne záväzné nariadene Obce </w:t>
      </w:r>
      <w:r w:rsidR="00C60712" w:rsidRPr="008B6E47">
        <w:rPr>
          <w:rFonts w:eastAsia="Times New Roman" w:cs="Times New Roman"/>
          <w:lang w:eastAsia="sk-SK"/>
        </w:rPr>
        <w:t>Rudnianska Lehota</w:t>
      </w:r>
      <w:r w:rsidRPr="008B6E47">
        <w:rPr>
          <w:rFonts w:eastAsia="Times New Roman" w:cs="Times New Roman"/>
          <w:lang w:eastAsia="sk-SK"/>
        </w:rPr>
        <w:t xml:space="preserve">  č. </w:t>
      </w:r>
      <w:r w:rsidR="00C60712" w:rsidRPr="008B6E47">
        <w:rPr>
          <w:rFonts w:eastAsia="Times New Roman" w:cs="Times New Roman"/>
          <w:lang w:eastAsia="sk-SK"/>
        </w:rPr>
        <w:t>1</w:t>
      </w:r>
      <w:r w:rsidRPr="008B6E47">
        <w:rPr>
          <w:rFonts w:eastAsia="Times New Roman" w:cs="Times New Roman"/>
          <w:lang w:eastAsia="sk-SK"/>
        </w:rPr>
        <w:t>/202</w:t>
      </w:r>
      <w:r w:rsidR="00C60712" w:rsidRPr="008B6E47">
        <w:rPr>
          <w:rFonts w:eastAsia="Times New Roman" w:cs="Times New Roman"/>
          <w:lang w:eastAsia="sk-SK"/>
        </w:rPr>
        <w:t>4</w:t>
      </w:r>
      <w:r w:rsidRPr="008B6E47">
        <w:rPr>
          <w:rFonts w:eastAsia="Times New Roman" w:cs="Times New Roman"/>
          <w:lang w:eastAsia="sk-SK"/>
        </w:rPr>
        <w:t xml:space="preserve"> o určení spádovej materskej školy v zriaďovateľskej pôsobnosti Obce Rudnianska Lehota (ďalej len ”obec „ )</w:t>
      </w:r>
    </w:p>
    <w:p w:rsidR="00BC568F" w:rsidRPr="008B6E47" w:rsidRDefault="00BC568F" w:rsidP="00BC568F">
      <w:pPr>
        <w:spacing w:after="0" w:line="240" w:lineRule="auto"/>
        <w:jc w:val="center"/>
        <w:rPr>
          <w:rFonts w:eastAsia="Times New Roman" w:cs="Times New Roman"/>
          <w:b/>
          <w:bCs/>
          <w:lang w:eastAsia="sk-SK"/>
        </w:rPr>
      </w:pPr>
    </w:p>
    <w:p w:rsidR="00BC568F" w:rsidRPr="008B6E47" w:rsidRDefault="00BC568F" w:rsidP="00BC568F">
      <w:pPr>
        <w:spacing w:after="0" w:line="240" w:lineRule="auto"/>
        <w:jc w:val="center"/>
        <w:rPr>
          <w:rFonts w:eastAsia="Times New Roman" w:cs="Times New Roman"/>
          <w:lang w:eastAsia="sk-SK"/>
        </w:rPr>
      </w:pPr>
      <w:r w:rsidRPr="008B6E47">
        <w:rPr>
          <w:rFonts w:eastAsia="Times New Roman" w:cs="Times New Roman"/>
          <w:b/>
          <w:bCs/>
          <w:lang w:eastAsia="sk-SK"/>
        </w:rPr>
        <w:t>Čl. II.</w:t>
      </w:r>
    </w:p>
    <w:p w:rsidR="00BC568F" w:rsidRPr="008B6E47" w:rsidRDefault="00BC568F" w:rsidP="00BC568F">
      <w:pPr>
        <w:spacing w:after="0" w:line="240" w:lineRule="auto"/>
        <w:jc w:val="center"/>
        <w:rPr>
          <w:rFonts w:eastAsia="Times New Roman" w:cs="Times New Roman"/>
          <w:b/>
          <w:bCs/>
          <w:lang w:eastAsia="sk-SK"/>
        </w:rPr>
      </w:pPr>
      <w:r w:rsidRPr="008B6E47">
        <w:rPr>
          <w:rFonts w:eastAsia="Times New Roman" w:cs="Times New Roman"/>
          <w:b/>
          <w:bCs/>
          <w:lang w:eastAsia="sk-SK"/>
        </w:rPr>
        <w:t>Určenie spádovej materskej školy</w:t>
      </w:r>
    </w:p>
    <w:p w:rsidR="00BC568F" w:rsidRPr="008B6E47" w:rsidRDefault="00BC568F" w:rsidP="00BC568F">
      <w:pPr>
        <w:spacing w:after="0" w:line="240" w:lineRule="auto"/>
        <w:jc w:val="center"/>
        <w:rPr>
          <w:rFonts w:eastAsia="Times New Roman" w:cs="Times New Roman"/>
          <w:lang w:eastAsia="sk-SK"/>
        </w:rPr>
      </w:pPr>
    </w:p>
    <w:p w:rsidR="00BC568F" w:rsidRPr="008B6E47" w:rsidRDefault="00BC568F" w:rsidP="00BC568F">
      <w:pPr>
        <w:numPr>
          <w:ilvl w:val="0"/>
          <w:numId w:val="2"/>
        </w:numPr>
        <w:spacing w:after="0" w:line="240" w:lineRule="auto"/>
        <w:jc w:val="both"/>
        <w:rPr>
          <w:rFonts w:eastAsia="Times New Roman" w:cs="Times New Roman"/>
          <w:lang w:eastAsia="sk-SK"/>
        </w:rPr>
      </w:pPr>
      <w:r w:rsidRPr="008B6E47">
        <w:rPr>
          <w:rFonts w:eastAsia="Times New Roman" w:cs="Times New Roman"/>
          <w:lang w:eastAsia="sk-SK"/>
        </w:rPr>
        <w:t>Obec vytvára podmienky na plnenie povinného predprimárneho vzdelávania v materských školách, ktorých je zriaďovateľom.</w:t>
      </w:r>
    </w:p>
    <w:p w:rsidR="00BC568F" w:rsidRPr="008B6E47" w:rsidRDefault="00BC568F" w:rsidP="00BC568F">
      <w:pPr>
        <w:numPr>
          <w:ilvl w:val="0"/>
          <w:numId w:val="2"/>
        </w:numPr>
        <w:spacing w:after="0" w:line="240" w:lineRule="auto"/>
        <w:jc w:val="both"/>
        <w:rPr>
          <w:rFonts w:eastAsia="Times New Roman" w:cs="Times New Roman"/>
          <w:lang w:eastAsia="sk-SK"/>
        </w:rPr>
      </w:pPr>
      <w:r w:rsidRPr="008B6E47">
        <w:rPr>
          <w:rFonts w:eastAsia="Times New Roman" w:cs="Times New Roman"/>
          <w:lang w:eastAsia="sk-SK"/>
        </w:rPr>
        <w:t>Spádovou materskou školou pre deti s trvalým pobytom na území obce Rudnianska Lehota, ktoré plnia povinné predprimárne vzdelávanie, je materská škola v zriaďovateľskej pôsobnosti obce:  Materská škola Rudnianska Lehota č. 224,  972 26 Nitrianske Rudno.</w:t>
      </w:r>
    </w:p>
    <w:p w:rsidR="00BC568F" w:rsidRPr="008B6E47" w:rsidRDefault="00BC568F" w:rsidP="00BC568F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eastAsia="Times New Roman" w:cs="Times New Roman"/>
          <w:lang w:eastAsia="sk-SK"/>
        </w:rPr>
      </w:pPr>
      <w:r w:rsidRPr="008B6E47">
        <w:rPr>
          <w:rFonts w:eastAsia="Times New Roman" w:cs="Times New Roman"/>
          <w:lang w:eastAsia="sk-SK"/>
        </w:rPr>
        <w:t xml:space="preserve">Dieťa s trvalým pobytom v obci môže plniť povinné predprimárne vzdelávanie </w:t>
      </w:r>
      <w:r w:rsidRPr="008B6E47">
        <w:rPr>
          <w:rFonts w:cs="Times New Roman"/>
        </w:rPr>
        <w:t xml:space="preserve"> aj v inej ako spádovej materskej škole uvedenej v ods. 2, ak ho riaditeľ tejto materskej školy prijme na predprimárne vzdelávanie.</w:t>
      </w:r>
      <w:r w:rsidRPr="008B6E47">
        <w:rPr>
          <w:rFonts w:eastAsia="Times New Roman" w:cs="Times New Roman"/>
          <w:lang w:eastAsia="sk-SK"/>
        </w:rPr>
        <w:t xml:space="preserve">  </w:t>
      </w:r>
    </w:p>
    <w:p w:rsidR="00BC568F" w:rsidRPr="008B6E47" w:rsidRDefault="00BC568F" w:rsidP="00BC568F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eastAsia="Times New Roman" w:cs="Times New Roman"/>
          <w:lang w:eastAsia="sk-SK"/>
        </w:rPr>
      </w:pPr>
      <w:r w:rsidRPr="008B6E47">
        <w:rPr>
          <w:rFonts w:eastAsia="Times New Roman" w:cs="Times New Roman"/>
          <w:lang w:eastAsia="sk-SK"/>
        </w:rPr>
        <w:t>Riaditeľ spádovej materskej školy uvedenej v ods. 2 je povinný prednostne prijať na povinné predprimárne vzdelávanie detí s trvalým pobyt</w:t>
      </w:r>
      <w:r w:rsidR="00C60712" w:rsidRPr="008B6E47">
        <w:rPr>
          <w:rFonts w:eastAsia="Times New Roman" w:cs="Times New Roman"/>
          <w:lang w:eastAsia="sk-SK"/>
        </w:rPr>
        <w:t>om</w:t>
      </w:r>
      <w:r w:rsidRPr="008B6E47">
        <w:rPr>
          <w:rFonts w:eastAsia="Times New Roman" w:cs="Times New Roman"/>
          <w:lang w:eastAsia="sk-SK"/>
        </w:rPr>
        <w:t xml:space="preserve"> v obci Rudnianska Lehota a deti umiestnené v zariadení na základe rozhodnutia súdu. </w:t>
      </w:r>
    </w:p>
    <w:p w:rsidR="00BC568F" w:rsidRPr="008B6E47" w:rsidRDefault="00BC568F" w:rsidP="00BC568F">
      <w:pPr>
        <w:pStyle w:val="Odsekzoznamu"/>
        <w:spacing w:after="0" w:line="240" w:lineRule="auto"/>
        <w:rPr>
          <w:rFonts w:eastAsia="Times New Roman" w:cs="Times New Roman"/>
          <w:lang w:eastAsia="sk-SK"/>
        </w:rPr>
      </w:pPr>
    </w:p>
    <w:p w:rsidR="00BC568F" w:rsidRPr="008B6E47" w:rsidRDefault="00BC568F" w:rsidP="00BC568F">
      <w:pPr>
        <w:spacing w:after="0" w:line="240" w:lineRule="auto"/>
        <w:jc w:val="center"/>
        <w:rPr>
          <w:rFonts w:eastAsia="Times New Roman" w:cs="Times New Roman"/>
          <w:lang w:eastAsia="sk-SK"/>
        </w:rPr>
      </w:pPr>
      <w:r w:rsidRPr="008B6E47">
        <w:rPr>
          <w:rFonts w:eastAsia="Times New Roman" w:cs="Times New Roman"/>
          <w:b/>
          <w:bCs/>
          <w:lang w:eastAsia="sk-SK"/>
        </w:rPr>
        <w:t>Čl.  III.</w:t>
      </w:r>
    </w:p>
    <w:p w:rsidR="00BC568F" w:rsidRPr="008B6E47" w:rsidRDefault="00BC568F" w:rsidP="00BC568F">
      <w:pPr>
        <w:spacing w:after="0" w:line="240" w:lineRule="auto"/>
        <w:jc w:val="center"/>
        <w:rPr>
          <w:rFonts w:eastAsia="Times New Roman" w:cs="Times New Roman"/>
          <w:lang w:eastAsia="sk-SK"/>
        </w:rPr>
      </w:pPr>
      <w:r w:rsidRPr="008B6E47">
        <w:rPr>
          <w:rFonts w:eastAsia="Times New Roman" w:cs="Times New Roman"/>
          <w:b/>
          <w:bCs/>
          <w:lang w:eastAsia="sk-SK"/>
        </w:rPr>
        <w:t>Záverečné ustanovenia</w:t>
      </w:r>
    </w:p>
    <w:p w:rsidR="00BC568F" w:rsidRPr="008B6E47" w:rsidRDefault="00BC568F" w:rsidP="00BC568F">
      <w:pPr>
        <w:spacing w:after="0" w:line="240" w:lineRule="auto"/>
        <w:jc w:val="both"/>
        <w:rPr>
          <w:rFonts w:eastAsia="Times New Roman" w:cs="Times New Roman"/>
          <w:lang w:eastAsia="sk-SK"/>
        </w:rPr>
      </w:pPr>
    </w:p>
    <w:p w:rsidR="00BC568F" w:rsidRPr="008B6E47" w:rsidRDefault="00BC568F" w:rsidP="00BC568F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cs="Times New Roman"/>
        </w:rPr>
      </w:pPr>
      <w:r w:rsidRPr="008B6E47">
        <w:rPr>
          <w:rFonts w:cs="Times New Roman"/>
        </w:rPr>
        <w:t>Toto všeobecne záväzné nariadenie bolo schválené obecným zastupiteľstvom obce Rudnianska Lehota uznesením č</w:t>
      </w:r>
      <w:r w:rsidR="008B6E47" w:rsidRPr="008B6E47">
        <w:rPr>
          <w:rFonts w:cs="Times New Roman"/>
        </w:rPr>
        <w:t>. 33/</w:t>
      </w:r>
      <w:r w:rsidRPr="008B6E47">
        <w:rPr>
          <w:rFonts w:cs="Times New Roman"/>
        </w:rPr>
        <w:t xml:space="preserve">2024 dňa </w:t>
      </w:r>
      <w:r w:rsidR="008B6E47" w:rsidRPr="008B6E47">
        <w:rPr>
          <w:rFonts w:cs="Times New Roman"/>
        </w:rPr>
        <w:t xml:space="preserve"> 23.04.</w:t>
      </w:r>
      <w:r w:rsidRPr="008B6E47">
        <w:rPr>
          <w:rFonts w:cs="Times New Roman"/>
        </w:rPr>
        <w:t>2024.</w:t>
      </w:r>
    </w:p>
    <w:p w:rsidR="00BC568F" w:rsidRPr="008B6E47" w:rsidRDefault="00BC568F" w:rsidP="00BC568F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eastAsia="Times New Roman" w:cs="Times New Roman"/>
          <w:lang w:eastAsia="sk-SK"/>
        </w:rPr>
      </w:pPr>
      <w:r w:rsidRPr="008B6E47">
        <w:rPr>
          <w:rFonts w:cs="Times New Roman"/>
        </w:rPr>
        <w:t xml:space="preserve">Toto všeobecne záväzné nariadenie nadobúda účinnosť pätnástym dňom od jeho </w:t>
      </w:r>
      <w:r w:rsidR="00C049AB">
        <w:rPr>
          <w:rFonts w:cs="Times New Roman"/>
        </w:rPr>
        <w:t>schvál</w:t>
      </w:r>
      <w:r w:rsidRPr="008B6E47">
        <w:rPr>
          <w:rFonts w:cs="Times New Roman"/>
        </w:rPr>
        <w:t xml:space="preserve">enia. </w:t>
      </w:r>
    </w:p>
    <w:p w:rsidR="00BC568F" w:rsidRPr="008B6E47" w:rsidRDefault="00BC568F" w:rsidP="00BC568F">
      <w:pPr>
        <w:pStyle w:val="Bezriadkovania"/>
        <w:rPr>
          <w:rFonts w:cs="Times New Roman"/>
          <w:lang w:eastAsia="sk-SK"/>
        </w:rPr>
      </w:pPr>
    </w:p>
    <w:p w:rsidR="00DD2EC3" w:rsidRDefault="00DD2EC3" w:rsidP="00BC568F">
      <w:pPr>
        <w:pStyle w:val="Bezriadkovania"/>
        <w:rPr>
          <w:rFonts w:cs="Times New Roman"/>
          <w:lang w:eastAsia="sk-SK"/>
        </w:rPr>
      </w:pPr>
    </w:p>
    <w:p w:rsidR="00DD2EC3" w:rsidRDefault="00DD2EC3" w:rsidP="00BC568F">
      <w:pPr>
        <w:pStyle w:val="Bezriadkovania"/>
        <w:rPr>
          <w:rFonts w:cs="Times New Roman"/>
          <w:lang w:eastAsia="sk-SK"/>
        </w:rPr>
      </w:pPr>
      <w:r>
        <w:rPr>
          <w:rFonts w:cs="Times New Roman"/>
          <w:lang w:eastAsia="sk-SK"/>
        </w:rPr>
        <w:t xml:space="preserve">                                                                                                               Ivan </w:t>
      </w:r>
      <w:proofErr w:type="spellStart"/>
      <w:r>
        <w:rPr>
          <w:rFonts w:cs="Times New Roman"/>
          <w:lang w:eastAsia="sk-SK"/>
        </w:rPr>
        <w:t>Javorček</w:t>
      </w:r>
      <w:proofErr w:type="spellEnd"/>
    </w:p>
    <w:p w:rsidR="00DD2EC3" w:rsidRDefault="00DD2EC3" w:rsidP="00BC568F">
      <w:pPr>
        <w:pStyle w:val="Bezriadkovania"/>
        <w:rPr>
          <w:rFonts w:cs="Times New Roman"/>
          <w:lang w:eastAsia="sk-SK"/>
        </w:rPr>
      </w:pPr>
      <w:r>
        <w:rPr>
          <w:rFonts w:cs="Times New Roman"/>
          <w:lang w:eastAsia="sk-SK"/>
        </w:rPr>
        <w:t xml:space="preserve">                                                                                                               starosta obce</w:t>
      </w:r>
    </w:p>
    <w:p w:rsidR="00DD2EC3" w:rsidRDefault="00DD2EC3" w:rsidP="00BC568F">
      <w:pPr>
        <w:pStyle w:val="Bezriadkovania"/>
        <w:rPr>
          <w:rFonts w:cs="Times New Roman"/>
          <w:lang w:eastAsia="sk-SK"/>
        </w:rPr>
      </w:pPr>
    </w:p>
    <w:p w:rsidR="00DD2EC3" w:rsidRDefault="00DD2EC3" w:rsidP="00BC568F">
      <w:pPr>
        <w:pStyle w:val="Bezriadkovania"/>
        <w:rPr>
          <w:rFonts w:cs="Times New Roman"/>
          <w:lang w:eastAsia="sk-SK"/>
        </w:rPr>
      </w:pPr>
    </w:p>
    <w:p w:rsidR="00BC568F" w:rsidRDefault="00BC568F" w:rsidP="00BC568F">
      <w:pPr>
        <w:pStyle w:val="Bezriadkovania"/>
        <w:rPr>
          <w:rFonts w:cs="Times New Roman"/>
          <w:lang w:eastAsia="sk-SK"/>
        </w:rPr>
      </w:pPr>
      <w:r w:rsidRPr="008B6E47">
        <w:rPr>
          <w:rFonts w:cs="Times New Roman"/>
          <w:lang w:eastAsia="sk-SK"/>
        </w:rPr>
        <w:t xml:space="preserve">V Rudnianskej Lehote dňa </w:t>
      </w:r>
      <w:r w:rsidR="00143BE0" w:rsidRPr="008B6E47">
        <w:rPr>
          <w:rFonts w:cs="Times New Roman"/>
          <w:lang w:eastAsia="sk-SK"/>
        </w:rPr>
        <w:t xml:space="preserve">03.04. </w:t>
      </w:r>
      <w:r w:rsidRPr="008B6E47">
        <w:rPr>
          <w:rFonts w:cs="Times New Roman"/>
          <w:lang w:eastAsia="sk-SK"/>
        </w:rPr>
        <w:t>2024</w:t>
      </w:r>
    </w:p>
    <w:p w:rsidR="00C049AB" w:rsidRDefault="00C049AB" w:rsidP="00BC568F">
      <w:pPr>
        <w:pStyle w:val="Bezriadkovania"/>
        <w:rPr>
          <w:rFonts w:cs="Times New Roman"/>
          <w:lang w:eastAsia="sk-SK"/>
        </w:rPr>
      </w:pPr>
    </w:p>
    <w:p w:rsidR="00DD2EC3" w:rsidRPr="008B6E47" w:rsidRDefault="00DD2EC3" w:rsidP="00BC568F">
      <w:pPr>
        <w:pStyle w:val="Bezriadkovania"/>
        <w:rPr>
          <w:rFonts w:cs="Times New Roman"/>
          <w:lang w:eastAsia="sk-SK"/>
        </w:rPr>
      </w:pPr>
    </w:p>
    <w:p w:rsidR="00BC568F" w:rsidRPr="007B7E6A" w:rsidRDefault="00BC568F" w:rsidP="00BC568F">
      <w:pPr>
        <w:pStyle w:val="Vchodzie"/>
        <w:jc w:val="both"/>
        <w:rPr>
          <w:rFonts w:asciiTheme="minorHAnsi" w:hAnsiTheme="minorHAnsi"/>
          <w:sz w:val="20"/>
          <w:szCs w:val="20"/>
        </w:rPr>
      </w:pPr>
      <w:r w:rsidRPr="007B7E6A">
        <w:rPr>
          <w:rFonts w:asciiTheme="minorHAnsi" w:hAnsiTheme="minorHAnsi"/>
          <w:sz w:val="20"/>
          <w:szCs w:val="20"/>
        </w:rPr>
        <w:t>Návrh VZN vyvesený na úradnej tabuli v  obci Rudnianska Lehota  a  webovom sídle obce dňa: 0</w:t>
      </w:r>
      <w:r w:rsidR="002174A6">
        <w:rPr>
          <w:rFonts w:asciiTheme="minorHAnsi" w:hAnsiTheme="minorHAnsi"/>
          <w:sz w:val="20"/>
          <w:szCs w:val="20"/>
        </w:rPr>
        <w:t>4</w:t>
      </w:r>
      <w:bookmarkStart w:id="0" w:name="_GoBack"/>
      <w:bookmarkEnd w:id="0"/>
      <w:r w:rsidRPr="007B7E6A">
        <w:rPr>
          <w:rFonts w:asciiTheme="minorHAnsi" w:hAnsiTheme="minorHAnsi"/>
          <w:sz w:val="20"/>
          <w:szCs w:val="20"/>
        </w:rPr>
        <w:t>.04.2024</w:t>
      </w:r>
    </w:p>
    <w:p w:rsidR="007B7E6A" w:rsidRPr="007B7E6A" w:rsidRDefault="007B7E6A" w:rsidP="00BC568F">
      <w:pPr>
        <w:pStyle w:val="Vchodzie"/>
        <w:jc w:val="both"/>
        <w:rPr>
          <w:rFonts w:asciiTheme="minorHAnsi" w:hAnsiTheme="minorHAnsi"/>
          <w:sz w:val="20"/>
          <w:szCs w:val="20"/>
        </w:rPr>
      </w:pPr>
      <w:r w:rsidRPr="007B7E6A">
        <w:rPr>
          <w:rFonts w:asciiTheme="minorHAnsi" w:hAnsiTheme="minorHAnsi"/>
          <w:sz w:val="20"/>
          <w:szCs w:val="20"/>
        </w:rPr>
        <w:t>VZN schválené :</w:t>
      </w:r>
      <w:r w:rsidR="008B6E47">
        <w:rPr>
          <w:rFonts w:asciiTheme="minorHAnsi" w:hAnsiTheme="minorHAnsi"/>
          <w:sz w:val="20"/>
          <w:szCs w:val="20"/>
        </w:rPr>
        <w:t xml:space="preserve"> 23.04.2024</w:t>
      </w:r>
    </w:p>
    <w:p w:rsidR="007B7E6A" w:rsidRPr="007B7E6A" w:rsidRDefault="007B7E6A" w:rsidP="00BC568F">
      <w:pPr>
        <w:pStyle w:val="Vchodzie"/>
        <w:jc w:val="both"/>
        <w:rPr>
          <w:rFonts w:asciiTheme="minorHAnsi" w:hAnsiTheme="minorHAnsi"/>
          <w:sz w:val="20"/>
          <w:szCs w:val="20"/>
        </w:rPr>
      </w:pPr>
      <w:r w:rsidRPr="007B7E6A">
        <w:rPr>
          <w:rFonts w:asciiTheme="minorHAnsi" w:hAnsiTheme="minorHAnsi"/>
          <w:sz w:val="20"/>
          <w:szCs w:val="20"/>
        </w:rPr>
        <w:t>Účinnosť :</w:t>
      </w:r>
      <w:r w:rsidR="008B6E47">
        <w:rPr>
          <w:rFonts w:asciiTheme="minorHAnsi" w:hAnsiTheme="minorHAnsi"/>
          <w:sz w:val="20"/>
          <w:szCs w:val="20"/>
        </w:rPr>
        <w:t xml:space="preserve">  08.05.2024</w:t>
      </w:r>
    </w:p>
    <w:p w:rsidR="00556340" w:rsidRDefault="00556340"/>
    <w:sectPr w:rsidR="005563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8C0C23"/>
    <w:multiLevelType w:val="hybridMultilevel"/>
    <w:tmpl w:val="0B74B8A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A75D3A"/>
    <w:multiLevelType w:val="hybridMultilevel"/>
    <w:tmpl w:val="F126053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01566F"/>
    <w:multiLevelType w:val="multilevel"/>
    <w:tmpl w:val="4EA0A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68F"/>
    <w:rsid w:val="00143BE0"/>
    <w:rsid w:val="002174A6"/>
    <w:rsid w:val="00556340"/>
    <w:rsid w:val="007B7E6A"/>
    <w:rsid w:val="007D14C2"/>
    <w:rsid w:val="008B6E47"/>
    <w:rsid w:val="00BC568F"/>
    <w:rsid w:val="00C049AB"/>
    <w:rsid w:val="00C60712"/>
    <w:rsid w:val="00DD2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9A6B4"/>
  <w15:chartTrackingRefBased/>
  <w15:docId w15:val="{64291BD3-EB4F-4575-9767-9145AD30F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BC568F"/>
    <w:pPr>
      <w:spacing w:line="25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BC568F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BC568F"/>
    <w:pPr>
      <w:ind w:left="720"/>
      <w:contextualSpacing/>
    </w:pPr>
  </w:style>
  <w:style w:type="paragraph" w:customStyle="1" w:styleId="Vchodzie">
    <w:name w:val="Vchodzie"/>
    <w:rsid w:val="00BC56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697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JAVORČEK Ivan</dc:creator>
  <cp:keywords/>
  <dc:description/>
  <cp:lastModifiedBy>JAVORČEK Ivan</cp:lastModifiedBy>
  <cp:revision>14</cp:revision>
  <cp:lastPrinted>2024-04-26T06:53:00Z</cp:lastPrinted>
  <dcterms:created xsi:type="dcterms:W3CDTF">2024-04-03T12:24:00Z</dcterms:created>
  <dcterms:modified xsi:type="dcterms:W3CDTF">2024-04-26T06:59:00Z</dcterms:modified>
</cp:coreProperties>
</file>