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2F1" w:rsidRDefault="00470E86" w:rsidP="00E122F1">
      <w:pPr>
        <w:jc w:val="center"/>
        <w:rPr>
          <w:szCs w:val="32"/>
        </w:rPr>
      </w:pPr>
      <w:r w:rsidRPr="00470E86">
        <w:rPr>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18.65pt;height:50.5pt" fillcolor="#272727" stroked="f">
            <v:shadow on="t" color="#b2b2b2" opacity="52429f" offset="3pt"/>
            <v:textpath style="font-family:&quot;Times New Roman&quot;;v-text-kern:t" trim="t" fitpath="t" string="Obec   S T R Á Ž N E&#10;"/>
          </v:shape>
        </w:pict>
      </w:r>
    </w:p>
    <w:p w:rsidR="00E122F1" w:rsidRDefault="00E122F1" w:rsidP="00E122F1">
      <w:pPr>
        <w:jc w:val="center"/>
        <w:rPr>
          <w:szCs w:val="32"/>
        </w:rPr>
      </w:pPr>
    </w:p>
    <w:p w:rsidR="00E122F1" w:rsidRDefault="00E122F1" w:rsidP="00E122F1">
      <w:pPr>
        <w:jc w:val="center"/>
        <w:rPr>
          <w:szCs w:val="32"/>
        </w:rPr>
      </w:pPr>
    </w:p>
    <w:p w:rsidR="00E122F1" w:rsidRDefault="00E122F1" w:rsidP="00E122F1">
      <w:pPr>
        <w:jc w:val="center"/>
        <w:rPr>
          <w:szCs w:val="32"/>
        </w:rPr>
      </w:pPr>
    </w:p>
    <w:p w:rsidR="00E122F1" w:rsidRDefault="00470E86" w:rsidP="00E122F1">
      <w:pPr>
        <w:jc w:val="center"/>
        <w:rPr>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35pt;height:2in">
            <v:imagedata r:id="rId8" o:title="Strážne erb text sm"/>
          </v:shape>
        </w:pict>
      </w:r>
    </w:p>
    <w:p w:rsidR="00E122F1" w:rsidRDefault="00E122F1" w:rsidP="00E122F1">
      <w:pPr>
        <w:jc w:val="center"/>
      </w:pPr>
    </w:p>
    <w:p w:rsidR="00E122F1" w:rsidRDefault="00E122F1" w:rsidP="00E122F1">
      <w:pPr>
        <w:jc w:val="center"/>
      </w:pPr>
    </w:p>
    <w:p w:rsidR="00E122F1" w:rsidRDefault="00E122F1" w:rsidP="00E122F1">
      <w:pPr>
        <w:jc w:val="center"/>
      </w:pPr>
    </w:p>
    <w:p w:rsidR="00E122F1" w:rsidRDefault="00470E86" w:rsidP="00E122F1">
      <w:pPr>
        <w:autoSpaceDE w:val="0"/>
        <w:autoSpaceDN w:val="0"/>
        <w:adjustRightInd w:val="0"/>
        <w:jc w:val="center"/>
        <w:rPr>
          <w:b/>
          <w:bCs/>
          <w:sz w:val="40"/>
          <w:szCs w:val="40"/>
        </w:rPr>
      </w:pPr>
      <w:r w:rsidRPr="00470E86">
        <w:rPr>
          <w:b/>
          <w:bCs/>
          <w:sz w:val="40"/>
          <w:szCs w:val="40"/>
        </w:rPr>
        <w:pict>
          <v:shape id="_x0000_i1027" type="#_x0000_t136" style="width:515.8pt;height:146.7pt" fillcolor="#d8d8d8" strokecolor="#272727">
            <v:shadow on="t" opacity="52429f"/>
            <v:textpath style="font-family:&quot;Arial Black&quot;;font-style:italic;v-text-kern:t" trim="t" fitpath="t" string="Všeobecne záväzné nariadenie  Obce &#10;č. 1/2019"/>
          </v:shape>
        </w:pict>
      </w:r>
    </w:p>
    <w:p w:rsidR="00E122F1" w:rsidRDefault="00E122F1" w:rsidP="00E122F1">
      <w:pPr>
        <w:jc w:val="center"/>
        <w:rPr>
          <w:b/>
          <w:sz w:val="36"/>
        </w:rPr>
      </w:pPr>
    </w:p>
    <w:p w:rsidR="00E122F1" w:rsidRDefault="00E122F1" w:rsidP="00E122F1">
      <w:pPr>
        <w:jc w:val="center"/>
        <w:rPr>
          <w:b/>
          <w:sz w:val="36"/>
        </w:rPr>
      </w:pPr>
    </w:p>
    <w:p w:rsidR="005370B9" w:rsidRDefault="005370B9" w:rsidP="00E122F1">
      <w:pPr>
        <w:jc w:val="center"/>
        <w:rPr>
          <w:b/>
          <w:sz w:val="36"/>
        </w:rPr>
      </w:pPr>
    </w:p>
    <w:p w:rsidR="005370B9" w:rsidRDefault="005370B9" w:rsidP="00E122F1">
      <w:pPr>
        <w:jc w:val="center"/>
        <w:rPr>
          <w:b/>
          <w:sz w:val="36"/>
        </w:rPr>
      </w:pPr>
    </w:p>
    <w:p w:rsidR="005370B9" w:rsidRDefault="005370B9" w:rsidP="00E122F1">
      <w:pPr>
        <w:jc w:val="center"/>
        <w:rPr>
          <w:b/>
          <w:sz w:val="36"/>
        </w:rPr>
      </w:pPr>
    </w:p>
    <w:p w:rsidR="00E122F1" w:rsidRDefault="00E122F1" w:rsidP="00E122F1">
      <w:pPr>
        <w:jc w:val="center"/>
        <w:rPr>
          <w:b/>
          <w:sz w:val="36"/>
        </w:rPr>
      </w:pPr>
    </w:p>
    <w:p w:rsidR="00E122F1" w:rsidRDefault="00E122F1" w:rsidP="001F1ADC">
      <w:pPr>
        <w:jc w:val="center"/>
        <w:rPr>
          <w:b/>
          <w:sz w:val="36"/>
        </w:rPr>
      </w:pPr>
      <w:r>
        <w:rPr>
          <w:b/>
          <w:sz w:val="36"/>
        </w:rPr>
        <w:t>O</w:t>
      </w:r>
      <w:r w:rsidR="001F1ADC">
        <w:rPr>
          <w:b/>
          <w:sz w:val="36"/>
        </w:rPr>
        <w:t>  UDRŽ</w:t>
      </w:r>
      <w:r w:rsidR="00FD2C83">
        <w:rPr>
          <w:b/>
          <w:sz w:val="36"/>
        </w:rPr>
        <w:t>IAV</w:t>
      </w:r>
      <w:r w:rsidR="001F1ADC">
        <w:rPr>
          <w:b/>
          <w:sz w:val="36"/>
        </w:rPr>
        <w:t xml:space="preserve">ANÍ  </w:t>
      </w:r>
      <w:r>
        <w:rPr>
          <w:b/>
          <w:sz w:val="36"/>
        </w:rPr>
        <w:t>ČI</w:t>
      </w:r>
      <w:r w:rsidR="001F1ADC">
        <w:rPr>
          <w:b/>
          <w:sz w:val="36"/>
        </w:rPr>
        <w:t xml:space="preserve">STOTY  V OBCI </w:t>
      </w:r>
    </w:p>
    <w:p w:rsidR="001F1ADC" w:rsidRDefault="001F1ADC" w:rsidP="001F1ADC">
      <w:pPr>
        <w:jc w:val="center"/>
        <w:rPr>
          <w:b/>
          <w:sz w:val="36"/>
        </w:rPr>
      </w:pPr>
    </w:p>
    <w:p w:rsidR="001F1ADC" w:rsidRDefault="001F1ADC" w:rsidP="001F1ADC">
      <w:pPr>
        <w:jc w:val="center"/>
        <w:rPr>
          <w:rFonts w:ascii="Calibri" w:hAnsi="Calibri"/>
          <w:b/>
          <w:bCs/>
          <w:sz w:val="22"/>
          <w:szCs w:val="22"/>
        </w:rPr>
      </w:pPr>
    </w:p>
    <w:p w:rsidR="00E122F1" w:rsidRDefault="00E122F1" w:rsidP="00E122F1">
      <w:pPr>
        <w:autoSpaceDE w:val="0"/>
        <w:autoSpaceDN w:val="0"/>
        <w:adjustRightInd w:val="0"/>
        <w:jc w:val="center"/>
        <w:rPr>
          <w:rFonts w:ascii="Calibri" w:hAnsi="Calibri"/>
          <w:b/>
          <w:bCs/>
          <w:sz w:val="22"/>
          <w:szCs w:val="22"/>
        </w:rPr>
      </w:pPr>
    </w:p>
    <w:p w:rsidR="00DD4789" w:rsidRDefault="00DD4789" w:rsidP="00E122F1">
      <w:pPr>
        <w:autoSpaceDE w:val="0"/>
        <w:autoSpaceDN w:val="0"/>
        <w:adjustRightInd w:val="0"/>
        <w:jc w:val="center"/>
        <w:rPr>
          <w:rFonts w:ascii="Calibri" w:hAnsi="Calibri"/>
          <w:b/>
          <w:bCs/>
          <w:sz w:val="22"/>
          <w:szCs w:val="22"/>
        </w:rPr>
      </w:pPr>
    </w:p>
    <w:p w:rsidR="00DD4789" w:rsidRDefault="00DD4789" w:rsidP="00E122F1">
      <w:pPr>
        <w:autoSpaceDE w:val="0"/>
        <w:autoSpaceDN w:val="0"/>
        <w:adjustRightInd w:val="0"/>
        <w:jc w:val="center"/>
        <w:rPr>
          <w:rFonts w:ascii="Calibri" w:hAnsi="Calibri"/>
          <w:b/>
          <w:bCs/>
          <w:sz w:val="22"/>
          <w:szCs w:val="22"/>
        </w:rPr>
      </w:pPr>
    </w:p>
    <w:p w:rsidR="00DD4789" w:rsidRDefault="00DD4789" w:rsidP="00E122F1">
      <w:pPr>
        <w:autoSpaceDE w:val="0"/>
        <w:autoSpaceDN w:val="0"/>
        <w:adjustRightInd w:val="0"/>
        <w:jc w:val="center"/>
        <w:rPr>
          <w:rFonts w:ascii="Calibri" w:hAnsi="Calibri"/>
          <w:b/>
          <w:bCs/>
          <w:sz w:val="22"/>
          <w:szCs w:val="22"/>
        </w:rPr>
      </w:pPr>
    </w:p>
    <w:p w:rsidR="001F1ADC" w:rsidRDefault="001F1ADC" w:rsidP="00E122F1">
      <w:pPr>
        <w:autoSpaceDE w:val="0"/>
        <w:autoSpaceDN w:val="0"/>
        <w:adjustRightInd w:val="0"/>
        <w:jc w:val="center"/>
        <w:rPr>
          <w:rFonts w:ascii="Calibri" w:hAnsi="Calibri"/>
          <w:b/>
          <w:bCs/>
          <w:sz w:val="22"/>
          <w:szCs w:val="22"/>
        </w:rPr>
      </w:pPr>
    </w:p>
    <w:p w:rsidR="001F1ADC" w:rsidRDefault="001F1ADC" w:rsidP="00E122F1">
      <w:pPr>
        <w:autoSpaceDE w:val="0"/>
        <w:autoSpaceDN w:val="0"/>
        <w:adjustRightInd w:val="0"/>
        <w:jc w:val="center"/>
        <w:rPr>
          <w:rFonts w:ascii="Calibri" w:hAnsi="Calibri"/>
          <w:b/>
          <w:bCs/>
          <w:sz w:val="22"/>
          <w:szCs w:val="22"/>
        </w:rPr>
      </w:pPr>
    </w:p>
    <w:p w:rsidR="00DD4789" w:rsidRDefault="00DD4789" w:rsidP="00E122F1">
      <w:pPr>
        <w:autoSpaceDE w:val="0"/>
        <w:autoSpaceDN w:val="0"/>
        <w:adjustRightInd w:val="0"/>
        <w:jc w:val="center"/>
        <w:rPr>
          <w:rFonts w:ascii="Calibri" w:hAnsi="Calibri"/>
          <w:b/>
          <w:bCs/>
          <w:sz w:val="22"/>
          <w:szCs w:val="22"/>
        </w:rPr>
      </w:pPr>
    </w:p>
    <w:p w:rsidR="00E122F1" w:rsidRDefault="00E122F1" w:rsidP="00E122F1">
      <w:pPr>
        <w:autoSpaceDE w:val="0"/>
        <w:autoSpaceDN w:val="0"/>
        <w:adjustRightInd w:val="0"/>
        <w:jc w:val="center"/>
        <w:rPr>
          <w:rFonts w:ascii="Calibri" w:hAnsi="Calibri"/>
          <w:b/>
          <w:bCs/>
          <w:sz w:val="22"/>
          <w:szCs w:val="22"/>
        </w:rPr>
      </w:pPr>
    </w:p>
    <w:p w:rsidR="00E122F1" w:rsidRDefault="00E122F1" w:rsidP="00E122F1">
      <w:pPr>
        <w:autoSpaceDE w:val="0"/>
        <w:autoSpaceDN w:val="0"/>
        <w:adjustRightInd w:val="0"/>
        <w:jc w:val="center"/>
        <w:rPr>
          <w:b/>
          <w:bCs/>
        </w:rPr>
      </w:pPr>
    </w:p>
    <w:p w:rsidR="00E122F1" w:rsidRDefault="00E122F1" w:rsidP="000E0F81">
      <w:pPr>
        <w:autoSpaceDE w:val="0"/>
        <w:autoSpaceDN w:val="0"/>
        <w:adjustRightInd w:val="0"/>
        <w:ind w:left="-142"/>
        <w:jc w:val="center"/>
        <w:rPr>
          <w:b/>
          <w:bCs/>
          <w:sz w:val="56"/>
          <w:szCs w:val="56"/>
        </w:rPr>
      </w:pPr>
      <w:r>
        <w:rPr>
          <w:b/>
          <w:bCs/>
          <w:sz w:val="56"/>
          <w:szCs w:val="56"/>
        </w:rPr>
        <w:t>201</w:t>
      </w:r>
      <w:r w:rsidR="00E36B31">
        <w:rPr>
          <w:b/>
          <w:bCs/>
          <w:sz w:val="56"/>
          <w:szCs w:val="56"/>
        </w:rPr>
        <w:t>9</w:t>
      </w:r>
    </w:p>
    <w:p w:rsidR="00675F32" w:rsidRPr="00E36B31" w:rsidRDefault="00675F32" w:rsidP="00E122F1">
      <w:pPr>
        <w:autoSpaceDE w:val="0"/>
        <w:autoSpaceDN w:val="0"/>
        <w:adjustRightInd w:val="0"/>
        <w:jc w:val="center"/>
        <w:rPr>
          <w:b/>
          <w:bCs/>
          <w:sz w:val="28"/>
          <w:szCs w:val="28"/>
        </w:rPr>
      </w:pPr>
    </w:p>
    <w:p w:rsidR="00327693" w:rsidRPr="000E0F81" w:rsidRDefault="00327693">
      <w:pPr>
        <w:rPr>
          <w:b/>
          <w:sz w:val="28"/>
          <w:szCs w:val="28"/>
        </w:rPr>
      </w:pPr>
      <w:r w:rsidRPr="000E0F81">
        <w:rPr>
          <w:b/>
          <w:sz w:val="28"/>
          <w:szCs w:val="28"/>
        </w:rPr>
        <w:t xml:space="preserve">     V š e o b e c n e    z á v ä z n é    n a r i a d e n i e   o b c e  S t r á ž n e  č</w:t>
      </w:r>
      <w:r w:rsidR="000E0F81" w:rsidRPr="000E0F81">
        <w:rPr>
          <w:b/>
          <w:sz w:val="28"/>
          <w:szCs w:val="28"/>
        </w:rPr>
        <w:t>.</w:t>
      </w:r>
      <w:r w:rsidRPr="000E0F81">
        <w:rPr>
          <w:b/>
          <w:sz w:val="28"/>
          <w:szCs w:val="28"/>
        </w:rPr>
        <w:t xml:space="preserve">: </w:t>
      </w:r>
      <w:r w:rsidR="002D6A56" w:rsidRPr="000E0F81">
        <w:rPr>
          <w:b/>
          <w:sz w:val="28"/>
          <w:szCs w:val="28"/>
        </w:rPr>
        <w:t xml:space="preserve">  </w:t>
      </w:r>
      <w:r w:rsidR="00E36B31" w:rsidRPr="000E0F81">
        <w:rPr>
          <w:b/>
          <w:sz w:val="28"/>
          <w:szCs w:val="28"/>
        </w:rPr>
        <w:t>1</w:t>
      </w:r>
      <w:r w:rsidR="00961EA8" w:rsidRPr="000E0F81">
        <w:rPr>
          <w:b/>
          <w:sz w:val="28"/>
          <w:szCs w:val="28"/>
        </w:rPr>
        <w:t>/201</w:t>
      </w:r>
      <w:r w:rsidR="001F1ADC">
        <w:rPr>
          <w:b/>
          <w:sz w:val="28"/>
          <w:szCs w:val="28"/>
        </w:rPr>
        <w:t>9</w:t>
      </w:r>
    </w:p>
    <w:p w:rsidR="00327693" w:rsidRPr="00E36B31" w:rsidRDefault="00327693">
      <w:pPr>
        <w:rPr>
          <w:b/>
          <w:sz w:val="28"/>
          <w:szCs w:val="28"/>
        </w:rPr>
      </w:pPr>
    </w:p>
    <w:p w:rsidR="00635FA4" w:rsidRDefault="00635FA4" w:rsidP="00635FA4">
      <w:pPr>
        <w:rPr>
          <w:sz w:val="28"/>
          <w:szCs w:val="28"/>
        </w:rPr>
      </w:pPr>
    </w:p>
    <w:p w:rsidR="008706CB" w:rsidRDefault="00635FA4" w:rsidP="008706CB">
      <w:pPr>
        <w:jc w:val="center"/>
        <w:rPr>
          <w:sz w:val="28"/>
          <w:szCs w:val="28"/>
        </w:rPr>
      </w:pPr>
      <w:r w:rsidRPr="00635FA4">
        <w:rPr>
          <w:sz w:val="28"/>
          <w:szCs w:val="28"/>
        </w:rPr>
        <w:t xml:space="preserve">PRVÁ ČASŤ </w:t>
      </w:r>
    </w:p>
    <w:p w:rsidR="00635FA4" w:rsidRPr="00635FA4" w:rsidRDefault="00635FA4" w:rsidP="008706CB">
      <w:pPr>
        <w:jc w:val="center"/>
        <w:rPr>
          <w:sz w:val="28"/>
          <w:szCs w:val="28"/>
        </w:rPr>
      </w:pPr>
      <w:r w:rsidRPr="00635FA4">
        <w:rPr>
          <w:sz w:val="28"/>
          <w:szCs w:val="28"/>
        </w:rPr>
        <w:t>ÚVODNÉ USTANOVENIA</w:t>
      </w:r>
    </w:p>
    <w:p w:rsidR="00635FA4" w:rsidRPr="00635FA4" w:rsidRDefault="00635FA4" w:rsidP="00635FA4">
      <w:pPr>
        <w:rPr>
          <w:sz w:val="28"/>
          <w:szCs w:val="28"/>
        </w:rPr>
      </w:pPr>
      <w:r w:rsidRPr="00635FA4">
        <w:rPr>
          <w:sz w:val="28"/>
          <w:szCs w:val="28"/>
        </w:rPr>
        <w:t xml:space="preserve"> </w:t>
      </w:r>
    </w:p>
    <w:p w:rsidR="00635FA4" w:rsidRPr="00635FA4" w:rsidRDefault="00635FA4" w:rsidP="00635FA4">
      <w:pPr>
        <w:rPr>
          <w:sz w:val="28"/>
          <w:szCs w:val="28"/>
        </w:rPr>
      </w:pPr>
      <w:r w:rsidRPr="00635FA4">
        <w:rPr>
          <w:sz w:val="28"/>
          <w:szCs w:val="28"/>
        </w:rPr>
        <w:t xml:space="preserve"> </w:t>
      </w:r>
    </w:p>
    <w:p w:rsidR="008706CB" w:rsidRDefault="00635FA4" w:rsidP="00635FA4">
      <w:pPr>
        <w:jc w:val="center"/>
        <w:rPr>
          <w:b/>
          <w:i/>
          <w:sz w:val="32"/>
          <w:szCs w:val="32"/>
        </w:rPr>
      </w:pPr>
      <w:r w:rsidRPr="008706CB">
        <w:rPr>
          <w:b/>
          <w:i/>
          <w:sz w:val="32"/>
          <w:szCs w:val="32"/>
        </w:rPr>
        <w:t xml:space="preserve">Čl. I. </w:t>
      </w:r>
    </w:p>
    <w:p w:rsidR="00635FA4" w:rsidRPr="008706CB" w:rsidRDefault="00635FA4" w:rsidP="00635FA4">
      <w:pPr>
        <w:jc w:val="center"/>
        <w:rPr>
          <w:b/>
          <w:i/>
          <w:sz w:val="32"/>
          <w:szCs w:val="32"/>
        </w:rPr>
      </w:pPr>
      <w:r w:rsidRPr="008706CB">
        <w:rPr>
          <w:b/>
          <w:i/>
          <w:sz w:val="32"/>
          <w:szCs w:val="32"/>
        </w:rPr>
        <w:t xml:space="preserve">Základné ustanovenia </w:t>
      </w:r>
    </w:p>
    <w:p w:rsidR="00635FA4" w:rsidRPr="00635FA4" w:rsidRDefault="00635FA4" w:rsidP="00635FA4">
      <w:pPr>
        <w:rPr>
          <w:sz w:val="28"/>
          <w:szCs w:val="28"/>
        </w:rPr>
      </w:pPr>
      <w:r w:rsidRPr="00635FA4">
        <w:rPr>
          <w:sz w:val="28"/>
          <w:szCs w:val="28"/>
        </w:rPr>
        <w:t xml:space="preserve"> </w:t>
      </w:r>
    </w:p>
    <w:p w:rsidR="00635FA4" w:rsidRPr="00635FA4" w:rsidRDefault="00635FA4" w:rsidP="009C49F9">
      <w:pPr>
        <w:ind w:left="426" w:hanging="426"/>
        <w:rPr>
          <w:sz w:val="28"/>
          <w:szCs w:val="28"/>
        </w:rPr>
      </w:pPr>
      <w:r w:rsidRPr="00635FA4">
        <w:rPr>
          <w:sz w:val="28"/>
          <w:szCs w:val="28"/>
        </w:rPr>
        <w:t xml:space="preserve">1. </w:t>
      </w:r>
      <w:r w:rsidR="009C49F9">
        <w:rPr>
          <w:sz w:val="28"/>
          <w:szCs w:val="28"/>
        </w:rPr>
        <w:t xml:space="preserve">  </w:t>
      </w:r>
      <w:r w:rsidRPr="00635FA4">
        <w:rPr>
          <w:sz w:val="28"/>
          <w:szCs w:val="28"/>
        </w:rPr>
        <w:t>Obecné zastupiteľstvo v Str</w:t>
      </w:r>
      <w:r>
        <w:rPr>
          <w:sz w:val="28"/>
          <w:szCs w:val="28"/>
        </w:rPr>
        <w:t>ážnom</w:t>
      </w:r>
      <w:r w:rsidRPr="00635FA4">
        <w:rPr>
          <w:sz w:val="28"/>
          <w:szCs w:val="28"/>
        </w:rPr>
        <w:t xml:space="preserve"> v súlade s ustanovením § 6 a § 11 ods. 4 písm. g) a </w:t>
      </w:r>
      <w:r>
        <w:rPr>
          <w:sz w:val="28"/>
          <w:szCs w:val="28"/>
        </w:rPr>
        <w:t xml:space="preserve"> </w:t>
      </w:r>
      <w:r w:rsidRPr="00635FA4">
        <w:rPr>
          <w:sz w:val="28"/>
          <w:szCs w:val="28"/>
        </w:rPr>
        <w:t>v spojení s § 4 ods. 3 písm. n) zákona č. 369/1990 Zb. o obecnom zriadení v znení neskorších predpisov, sa uznieslo na tomto Všeobecne záväznom nariadení Obce Str</w:t>
      </w:r>
      <w:r>
        <w:rPr>
          <w:sz w:val="28"/>
          <w:szCs w:val="28"/>
        </w:rPr>
        <w:t>ážne</w:t>
      </w:r>
      <w:r w:rsidRPr="00635FA4">
        <w:rPr>
          <w:sz w:val="28"/>
          <w:szCs w:val="28"/>
        </w:rPr>
        <w:t xml:space="preserve"> č. 1/201</w:t>
      </w:r>
      <w:r>
        <w:rPr>
          <w:sz w:val="28"/>
          <w:szCs w:val="28"/>
        </w:rPr>
        <w:t>9</w:t>
      </w:r>
      <w:r w:rsidRPr="00635FA4">
        <w:rPr>
          <w:sz w:val="28"/>
          <w:szCs w:val="28"/>
        </w:rPr>
        <w:t xml:space="preserve"> o verejnom poriadku (ďalej len “VZN”). </w:t>
      </w:r>
    </w:p>
    <w:p w:rsidR="00635FA4" w:rsidRPr="00635FA4" w:rsidRDefault="00635FA4" w:rsidP="00635FA4">
      <w:pPr>
        <w:rPr>
          <w:sz w:val="28"/>
          <w:szCs w:val="28"/>
        </w:rPr>
      </w:pPr>
      <w:r w:rsidRPr="00635FA4">
        <w:rPr>
          <w:sz w:val="28"/>
          <w:szCs w:val="28"/>
        </w:rPr>
        <w:t xml:space="preserve"> </w:t>
      </w:r>
    </w:p>
    <w:p w:rsidR="00635FA4" w:rsidRPr="00635FA4" w:rsidRDefault="00635FA4" w:rsidP="009C49F9">
      <w:pPr>
        <w:ind w:left="426" w:hanging="426"/>
        <w:rPr>
          <w:sz w:val="28"/>
          <w:szCs w:val="28"/>
        </w:rPr>
      </w:pPr>
      <w:r w:rsidRPr="00635FA4">
        <w:rPr>
          <w:sz w:val="28"/>
          <w:szCs w:val="28"/>
        </w:rPr>
        <w:t xml:space="preserve">2. </w:t>
      </w:r>
      <w:r w:rsidR="009C49F9">
        <w:rPr>
          <w:sz w:val="28"/>
          <w:szCs w:val="28"/>
        </w:rPr>
        <w:t xml:space="preserve">  </w:t>
      </w:r>
      <w:r w:rsidRPr="00635FA4">
        <w:rPr>
          <w:sz w:val="28"/>
          <w:szCs w:val="28"/>
        </w:rPr>
        <w:t xml:space="preserve">Účelom a predmetom tohto VZN je vymedzenie práv a povinností fyzických osôb a </w:t>
      </w:r>
      <w:r w:rsidR="009C49F9">
        <w:rPr>
          <w:sz w:val="28"/>
          <w:szCs w:val="28"/>
        </w:rPr>
        <w:t xml:space="preserve"> </w:t>
      </w:r>
      <w:r w:rsidRPr="00635FA4">
        <w:rPr>
          <w:sz w:val="28"/>
          <w:szCs w:val="28"/>
        </w:rPr>
        <w:t>právnických osôb a stanovenie pravidiel pre dodržiavanie verejného poriadku na území Obce Str</w:t>
      </w:r>
      <w:r w:rsidR="002704B7">
        <w:rPr>
          <w:sz w:val="28"/>
          <w:szCs w:val="28"/>
        </w:rPr>
        <w:t>ážne</w:t>
      </w:r>
      <w:r w:rsidRPr="00635FA4">
        <w:rPr>
          <w:sz w:val="28"/>
          <w:szCs w:val="28"/>
        </w:rPr>
        <w:t xml:space="preserve"> (ďalej len „obec“) a tiež zabezpečovanie riadneho spoločenského spolunažívania, ochrany života, zdravia a majetku na území obce.  </w:t>
      </w:r>
    </w:p>
    <w:p w:rsidR="00635FA4" w:rsidRPr="00635FA4" w:rsidRDefault="00635FA4" w:rsidP="00635FA4">
      <w:pPr>
        <w:rPr>
          <w:sz w:val="28"/>
          <w:szCs w:val="28"/>
        </w:rPr>
      </w:pPr>
      <w:r w:rsidRPr="00635FA4">
        <w:rPr>
          <w:sz w:val="28"/>
          <w:szCs w:val="28"/>
        </w:rPr>
        <w:t xml:space="preserve"> </w:t>
      </w:r>
    </w:p>
    <w:p w:rsidR="009C49F9" w:rsidRPr="001F1ADC" w:rsidRDefault="00635FA4" w:rsidP="009C49F9">
      <w:pPr>
        <w:ind w:left="426" w:hanging="426"/>
        <w:rPr>
          <w:rFonts w:ascii="Liberation Serif" w:hAnsi="Liberation Serif"/>
          <w:sz w:val="28"/>
          <w:szCs w:val="28"/>
        </w:rPr>
      </w:pPr>
      <w:r w:rsidRPr="00635FA4">
        <w:rPr>
          <w:sz w:val="28"/>
          <w:szCs w:val="28"/>
        </w:rPr>
        <w:t xml:space="preserve">3. </w:t>
      </w:r>
      <w:r w:rsidR="009C49F9">
        <w:rPr>
          <w:sz w:val="28"/>
          <w:szCs w:val="28"/>
        </w:rPr>
        <w:t xml:space="preserve">  </w:t>
      </w:r>
      <w:r w:rsidRPr="00635FA4">
        <w:rPr>
          <w:sz w:val="28"/>
          <w:szCs w:val="28"/>
        </w:rPr>
        <w:t>Na území obce je každý povinný zdržať sa činností, ktoré narúšajú verejnú čistotu, verejný poriadok, zdravé podmienky a zdravý spôsob života obyvateľov obce v rozpore so všeobecne záväznými právnymi predpismi, dobrými mravmi a všeobecne uznávanými pravidlami občianskeho spolužitia</w:t>
      </w:r>
    </w:p>
    <w:p w:rsidR="00635FA4" w:rsidRDefault="00635FA4" w:rsidP="00635FA4">
      <w:pPr>
        <w:rPr>
          <w:sz w:val="28"/>
          <w:szCs w:val="28"/>
        </w:rPr>
      </w:pPr>
      <w:r w:rsidRPr="00635FA4">
        <w:rPr>
          <w:sz w:val="28"/>
          <w:szCs w:val="28"/>
        </w:rPr>
        <w:t xml:space="preserve">    </w:t>
      </w:r>
    </w:p>
    <w:p w:rsidR="002704B7" w:rsidRPr="00635FA4" w:rsidRDefault="002704B7" w:rsidP="00635FA4">
      <w:pPr>
        <w:rPr>
          <w:sz w:val="28"/>
          <w:szCs w:val="28"/>
        </w:rPr>
      </w:pPr>
    </w:p>
    <w:p w:rsidR="008706CB" w:rsidRDefault="00635FA4" w:rsidP="008706CB">
      <w:pPr>
        <w:jc w:val="center"/>
        <w:rPr>
          <w:b/>
          <w:i/>
          <w:sz w:val="32"/>
          <w:szCs w:val="32"/>
        </w:rPr>
      </w:pPr>
      <w:r w:rsidRPr="008706CB">
        <w:rPr>
          <w:b/>
          <w:i/>
          <w:sz w:val="32"/>
          <w:szCs w:val="32"/>
        </w:rPr>
        <w:t xml:space="preserve">Čl. II. </w:t>
      </w:r>
    </w:p>
    <w:p w:rsidR="00635FA4" w:rsidRPr="008706CB" w:rsidRDefault="00635FA4" w:rsidP="008706CB">
      <w:pPr>
        <w:jc w:val="center"/>
        <w:rPr>
          <w:b/>
          <w:i/>
          <w:sz w:val="32"/>
          <w:szCs w:val="32"/>
        </w:rPr>
      </w:pPr>
      <w:r w:rsidRPr="008706CB">
        <w:rPr>
          <w:b/>
          <w:i/>
          <w:sz w:val="32"/>
          <w:szCs w:val="32"/>
        </w:rPr>
        <w:t xml:space="preserve">Vymedzenie základných pojmov </w:t>
      </w:r>
    </w:p>
    <w:p w:rsidR="00635FA4" w:rsidRPr="00635FA4" w:rsidRDefault="00635FA4" w:rsidP="00635FA4">
      <w:pPr>
        <w:rPr>
          <w:sz w:val="28"/>
          <w:szCs w:val="28"/>
        </w:rPr>
      </w:pPr>
      <w:r w:rsidRPr="00635FA4">
        <w:rPr>
          <w:sz w:val="28"/>
          <w:szCs w:val="28"/>
        </w:rPr>
        <w:t xml:space="preserve">  </w:t>
      </w:r>
    </w:p>
    <w:p w:rsidR="00635FA4" w:rsidRPr="00635FA4" w:rsidRDefault="00635FA4" w:rsidP="009C49F9">
      <w:pPr>
        <w:ind w:left="284" w:hanging="284"/>
        <w:jc w:val="both"/>
        <w:rPr>
          <w:sz w:val="28"/>
          <w:szCs w:val="28"/>
        </w:rPr>
      </w:pPr>
      <w:r w:rsidRPr="00635FA4">
        <w:rPr>
          <w:sz w:val="28"/>
          <w:szCs w:val="28"/>
        </w:rPr>
        <w:t xml:space="preserve">1. </w:t>
      </w:r>
      <w:r w:rsidRPr="008706CB">
        <w:rPr>
          <w:b/>
          <w:sz w:val="28"/>
          <w:szCs w:val="28"/>
        </w:rPr>
        <w:t>Verejným poriadkom</w:t>
      </w:r>
      <w:r w:rsidRPr="00635FA4">
        <w:rPr>
          <w:sz w:val="28"/>
          <w:szCs w:val="28"/>
        </w:rPr>
        <w:t xml:space="preserve"> sa rozumie súhrn pravidiel správania sa na verejnosti. Tento </w:t>
      </w:r>
      <w:r w:rsidR="008706CB">
        <w:rPr>
          <w:sz w:val="28"/>
          <w:szCs w:val="28"/>
        </w:rPr>
        <w:t xml:space="preserve">  </w:t>
      </w:r>
      <w:r w:rsidRPr="00635FA4">
        <w:rPr>
          <w:sz w:val="28"/>
          <w:szCs w:val="28"/>
        </w:rPr>
        <w:t xml:space="preserve">súhrn tvoria pravidlá uvedené v právnych normách, ako aj pravidlá správania sa, ktoré nie sú právne vyjadrené, ale ich dodržiavanie je podľa všeobecného názoru a presvedčenia nevyhnutnou podmienkou riadneho spoločenského spolunažívania a vo verejnom záujme. </w:t>
      </w:r>
    </w:p>
    <w:p w:rsidR="00635FA4" w:rsidRPr="00635FA4" w:rsidRDefault="00635FA4" w:rsidP="009C49F9">
      <w:pPr>
        <w:jc w:val="both"/>
        <w:rPr>
          <w:sz w:val="28"/>
          <w:szCs w:val="28"/>
        </w:rPr>
      </w:pPr>
      <w:r w:rsidRPr="00635FA4">
        <w:rPr>
          <w:sz w:val="28"/>
          <w:szCs w:val="28"/>
        </w:rPr>
        <w:t xml:space="preserve"> </w:t>
      </w:r>
    </w:p>
    <w:p w:rsidR="00635FA4" w:rsidRPr="00635FA4" w:rsidRDefault="00635FA4" w:rsidP="009C49F9">
      <w:pPr>
        <w:ind w:left="284" w:hanging="284"/>
        <w:jc w:val="both"/>
        <w:rPr>
          <w:sz w:val="28"/>
          <w:szCs w:val="28"/>
        </w:rPr>
      </w:pPr>
      <w:r w:rsidRPr="00635FA4">
        <w:rPr>
          <w:sz w:val="28"/>
          <w:szCs w:val="28"/>
        </w:rPr>
        <w:t xml:space="preserve">2. </w:t>
      </w:r>
      <w:r w:rsidRPr="008706CB">
        <w:rPr>
          <w:b/>
          <w:sz w:val="28"/>
          <w:szCs w:val="28"/>
        </w:rPr>
        <w:t>Verejným priestranstvom</w:t>
      </w:r>
      <w:r w:rsidRPr="00635FA4">
        <w:rPr>
          <w:sz w:val="28"/>
          <w:szCs w:val="28"/>
        </w:rPr>
        <w:t xml:space="preserve"> je každé miesto, ktoré slúži verejnosti, je verejne prístupné a ktoré možno obvyklým spôsobom používať. Sú to najmä pozemky vo vlastníctve </w:t>
      </w:r>
      <w:r w:rsidR="009C49F9">
        <w:rPr>
          <w:sz w:val="28"/>
          <w:szCs w:val="28"/>
        </w:rPr>
        <w:t>obce</w:t>
      </w:r>
      <w:r w:rsidRPr="00635FA4">
        <w:rPr>
          <w:sz w:val="28"/>
          <w:szCs w:val="28"/>
        </w:rPr>
        <w:t xml:space="preserve">, miestne komunikácie, autobusové zastávky, parky, verejné priechody a pasáže, námestia, podjazdy, mosty. </w:t>
      </w:r>
    </w:p>
    <w:p w:rsidR="00635FA4" w:rsidRPr="00635FA4" w:rsidRDefault="00635FA4" w:rsidP="009C49F9">
      <w:pPr>
        <w:jc w:val="both"/>
        <w:rPr>
          <w:sz w:val="28"/>
          <w:szCs w:val="28"/>
        </w:rPr>
      </w:pPr>
      <w:r w:rsidRPr="00635FA4">
        <w:rPr>
          <w:sz w:val="28"/>
          <w:szCs w:val="28"/>
        </w:rPr>
        <w:t xml:space="preserve"> </w:t>
      </w:r>
    </w:p>
    <w:p w:rsidR="00635FA4" w:rsidRPr="00635FA4" w:rsidRDefault="00635FA4" w:rsidP="009C49F9">
      <w:pPr>
        <w:ind w:left="284" w:hanging="284"/>
        <w:jc w:val="both"/>
        <w:rPr>
          <w:sz w:val="28"/>
          <w:szCs w:val="28"/>
        </w:rPr>
      </w:pPr>
      <w:r w:rsidRPr="00635FA4">
        <w:rPr>
          <w:sz w:val="28"/>
          <w:szCs w:val="28"/>
        </w:rPr>
        <w:t xml:space="preserve">3. </w:t>
      </w:r>
      <w:r w:rsidRPr="008706CB">
        <w:rPr>
          <w:b/>
          <w:sz w:val="28"/>
          <w:szCs w:val="28"/>
        </w:rPr>
        <w:t>Verejne prístupným miestom</w:t>
      </w:r>
      <w:r w:rsidRPr="00635FA4">
        <w:rPr>
          <w:sz w:val="28"/>
          <w:szCs w:val="28"/>
        </w:rPr>
        <w:t xml:space="preserve">, okrem verejného priestranstva, je aj každé miesto, slúžiace trvale alebo prechodne verejnosti, je pre tento účel zriadené, je prístupné voľne alebo za úplatu. Sú to parky, lesoparky, nástupiská, prístrešky zastávok verejnej hromadnej dopravy, vozidlá verejnej dopravy, predajne potravín a iné predajne, nákupné strediská, prevádzky poskytujúce služby, súkromné parkoviská motorových vozidiel, bazény a plavárne, športoviská, ihriská, trhoviská, budovy úradov samosprávy a štátnej správy, amfiteáter, galérie, múzeá, cintoríny a pietne miesta, verejné WC, areály škôl, školských a predškolských zariadení, verejne prístupné pozemky priľahlé k bytovým domom a iným stavbám a ostatné verejne prístupné pozemky, pokiaľ nie sú verejným priestranstvom. </w:t>
      </w:r>
    </w:p>
    <w:p w:rsidR="00635FA4" w:rsidRPr="00635FA4" w:rsidRDefault="00635FA4" w:rsidP="00635FA4">
      <w:pPr>
        <w:rPr>
          <w:sz w:val="28"/>
          <w:szCs w:val="28"/>
        </w:rPr>
      </w:pPr>
      <w:r w:rsidRPr="00635FA4">
        <w:rPr>
          <w:sz w:val="28"/>
          <w:szCs w:val="28"/>
        </w:rPr>
        <w:t xml:space="preserve"> </w:t>
      </w:r>
    </w:p>
    <w:p w:rsidR="00635FA4" w:rsidRPr="00635FA4" w:rsidRDefault="00635FA4" w:rsidP="008706CB">
      <w:pPr>
        <w:ind w:left="284" w:hanging="284"/>
        <w:rPr>
          <w:sz w:val="28"/>
          <w:szCs w:val="28"/>
        </w:rPr>
      </w:pPr>
      <w:r w:rsidRPr="00635FA4">
        <w:rPr>
          <w:sz w:val="28"/>
          <w:szCs w:val="28"/>
        </w:rPr>
        <w:lastRenderedPageBreak/>
        <w:t xml:space="preserve">4. </w:t>
      </w:r>
      <w:r w:rsidRPr="00A9690C">
        <w:rPr>
          <w:b/>
          <w:sz w:val="28"/>
          <w:szCs w:val="28"/>
        </w:rPr>
        <w:t>Miestnymi komunikáciami</w:t>
      </w:r>
      <w:r w:rsidRPr="00635FA4">
        <w:rPr>
          <w:sz w:val="28"/>
          <w:szCs w:val="28"/>
        </w:rPr>
        <w:t xml:space="preserve"> sú všeobecne prístupné a užívané ulice, parkoviská vo vlastníctve </w:t>
      </w:r>
      <w:r w:rsidR="009C49F9">
        <w:rPr>
          <w:sz w:val="28"/>
          <w:szCs w:val="28"/>
        </w:rPr>
        <w:t>obce</w:t>
      </w:r>
      <w:r w:rsidRPr="00635FA4">
        <w:rPr>
          <w:sz w:val="28"/>
          <w:szCs w:val="28"/>
        </w:rPr>
        <w:t xml:space="preserve"> a verejné priestranstvá, ktoré slúžia miestnej doprave a sú zaradené do siete miestnych komunikácií. </w:t>
      </w:r>
    </w:p>
    <w:p w:rsidR="00635FA4" w:rsidRPr="00635FA4" w:rsidRDefault="00635FA4" w:rsidP="00635FA4">
      <w:pPr>
        <w:rPr>
          <w:sz w:val="28"/>
          <w:szCs w:val="28"/>
        </w:rPr>
      </w:pPr>
      <w:r w:rsidRPr="00635FA4">
        <w:rPr>
          <w:sz w:val="28"/>
          <w:szCs w:val="28"/>
        </w:rPr>
        <w:t xml:space="preserve"> </w:t>
      </w:r>
    </w:p>
    <w:p w:rsidR="00635FA4" w:rsidRPr="00635FA4" w:rsidRDefault="00635FA4" w:rsidP="009C49F9">
      <w:pPr>
        <w:ind w:left="284" w:hanging="284"/>
        <w:jc w:val="both"/>
        <w:rPr>
          <w:sz w:val="28"/>
          <w:szCs w:val="28"/>
        </w:rPr>
      </w:pPr>
      <w:r w:rsidRPr="00635FA4">
        <w:rPr>
          <w:sz w:val="28"/>
          <w:szCs w:val="28"/>
        </w:rPr>
        <w:t>5.</w:t>
      </w:r>
      <w:r w:rsidR="009C49F9">
        <w:rPr>
          <w:sz w:val="28"/>
          <w:szCs w:val="28"/>
        </w:rPr>
        <w:t xml:space="preserve"> </w:t>
      </w:r>
      <w:r w:rsidRPr="00A9690C">
        <w:rPr>
          <w:b/>
          <w:sz w:val="28"/>
          <w:szCs w:val="28"/>
        </w:rPr>
        <w:t>Verejnou zeleňou</w:t>
      </w:r>
      <w:r w:rsidRPr="00635FA4">
        <w:rPr>
          <w:sz w:val="28"/>
          <w:szCs w:val="28"/>
        </w:rPr>
        <w:t xml:space="preserve"> sa rozumejú všetky porasty - najmä dreviny, byliny a ich spoločenstvá, vyvinuté na určitej ploche prirodzeným vývojom alebo zámerným, cieľavedomým usmerňovaním zo strany obce. Verejná zeleň je spravidla majetkom obce, je to plocha zelene, ktorá je verejnosti voľne prístupná. </w:t>
      </w:r>
    </w:p>
    <w:p w:rsidR="00635FA4" w:rsidRPr="00635FA4" w:rsidRDefault="00635FA4" w:rsidP="009C49F9">
      <w:pPr>
        <w:jc w:val="both"/>
        <w:rPr>
          <w:sz w:val="28"/>
          <w:szCs w:val="28"/>
        </w:rPr>
      </w:pPr>
      <w:r w:rsidRPr="00635FA4">
        <w:rPr>
          <w:sz w:val="28"/>
          <w:szCs w:val="28"/>
        </w:rPr>
        <w:t xml:space="preserve"> </w:t>
      </w:r>
    </w:p>
    <w:p w:rsidR="00635FA4" w:rsidRPr="00635FA4" w:rsidRDefault="00635FA4" w:rsidP="009C49F9">
      <w:pPr>
        <w:ind w:left="284" w:hanging="284"/>
        <w:jc w:val="both"/>
        <w:rPr>
          <w:sz w:val="28"/>
          <w:szCs w:val="28"/>
        </w:rPr>
      </w:pPr>
      <w:r w:rsidRPr="00635FA4">
        <w:rPr>
          <w:sz w:val="28"/>
          <w:szCs w:val="28"/>
        </w:rPr>
        <w:t xml:space="preserve">6. </w:t>
      </w:r>
      <w:r w:rsidRPr="00A9690C">
        <w:rPr>
          <w:b/>
          <w:sz w:val="28"/>
          <w:szCs w:val="28"/>
        </w:rPr>
        <w:t>Nočným pokojom</w:t>
      </w:r>
      <w:r w:rsidRPr="00635FA4">
        <w:rPr>
          <w:sz w:val="28"/>
          <w:szCs w:val="28"/>
        </w:rPr>
        <w:t xml:space="preserve"> je časový úsek určený pre zabezpečenie zdravého a nerušeného pokoja a odpočinku obyvateľov obce v záujme dosiahnutia slušného občianskeho spolunažívania a dobrých susedských vzťahov. </w:t>
      </w:r>
    </w:p>
    <w:p w:rsidR="00635FA4" w:rsidRPr="00635FA4" w:rsidRDefault="00635FA4" w:rsidP="009C49F9">
      <w:pPr>
        <w:jc w:val="both"/>
        <w:rPr>
          <w:sz w:val="28"/>
          <w:szCs w:val="28"/>
        </w:rPr>
      </w:pPr>
      <w:r w:rsidRPr="00635FA4">
        <w:rPr>
          <w:sz w:val="28"/>
          <w:szCs w:val="28"/>
        </w:rPr>
        <w:t xml:space="preserve"> </w:t>
      </w:r>
    </w:p>
    <w:p w:rsidR="00635FA4" w:rsidRPr="00635FA4" w:rsidRDefault="00635FA4" w:rsidP="009C49F9">
      <w:pPr>
        <w:ind w:left="284" w:hanging="284"/>
        <w:jc w:val="both"/>
        <w:rPr>
          <w:sz w:val="28"/>
          <w:szCs w:val="28"/>
        </w:rPr>
      </w:pPr>
      <w:r w:rsidRPr="00635FA4">
        <w:rPr>
          <w:sz w:val="28"/>
          <w:szCs w:val="28"/>
        </w:rPr>
        <w:t xml:space="preserve">7. </w:t>
      </w:r>
      <w:r w:rsidRPr="00A9690C">
        <w:rPr>
          <w:b/>
          <w:sz w:val="28"/>
          <w:szCs w:val="28"/>
        </w:rPr>
        <w:t>Priestupkom</w:t>
      </w:r>
      <w:r w:rsidRPr="00635FA4">
        <w:rPr>
          <w:sz w:val="28"/>
          <w:szCs w:val="28"/>
        </w:rPr>
        <w:t xml:space="preserve"> je zavinené konanie, ktoré porušuje alebo ohrozuje záujem spoločnosti a je za priestupok označené v zákone č. 372/1990 Z. z. o priestupkoch v znení neskorších predpisov (ďalej len „zákon o priestupkoch“), alebo v inom zákone, ak nejde o iný správny delikt postihnuteľný podľa osobitných právnych predpisov, alebo o trestný čin. </w:t>
      </w:r>
    </w:p>
    <w:p w:rsidR="00635FA4" w:rsidRPr="00635FA4" w:rsidRDefault="00635FA4" w:rsidP="00635FA4">
      <w:pPr>
        <w:rPr>
          <w:sz w:val="28"/>
          <w:szCs w:val="28"/>
        </w:rPr>
      </w:pPr>
      <w:r w:rsidRPr="00635FA4">
        <w:rPr>
          <w:sz w:val="28"/>
          <w:szCs w:val="28"/>
        </w:rPr>
        <w:t xml:space="preserve"> </w:t>
      </w:r>
    </w:p>
    <w:p w:rsidR="00635FA4" w:rsidRPr="00635FA4" w:rsidRDefault="00635FA4" w:rsidP="00635FA4">
      <w:pPr>
        <w:rPr>
          <w:sz w:val="28"/>
          <w:szCs w:val="28"/>
        </w:rPr>
      </w:pPr>
      <w:r w:rsidRPr="00635FA4">
        <w:rPr>
          <w:sz w:val="28"/>
          <w:szCs w:val="28"/>
        </w:rPr>
        <w:t xml:space="preserve"> </w:t>
      </w:r>
    </w:p>
    <w:p w:rsidR="00635FA4" w:rsidRPr="00635FA4" w:rsidRDefault="00635FA4" w:rsidP="00635FA4">
      <w:pPr>
        <w:rPr>
          <w:sz w:val="28"/>
          <w:szCs w:val="28"/>
        </w:rPr>
      </w:pPr>
      <w:r w:rsidRPr="00635FA4">
        <w:rPr>
          <w:sz w:val="28"/>
          <w:szCs w:val="28"/>
        </w:rPr>
        <w:t xml:space="preserve"> </w:t>
      </w:r>
    </w:p>
    <w:p w:rsidR="008706CB" w:rsidRDefault="00635FA4" w:rsidP="008706CB">
      <w:pPr>
        <w:jc w:val="center"/>
        <w:rPr>
          <w:b/>
          <w:i/>
          <w:sz w:val="32"/>
          <w:szCs w:val="32"/>
        </w:rPr>
      </w:pPr>
      <w:r w:rsidRPr="008706CB">
        <w:rPr>
          <w:b/>
          <w:i/>
          <w:sz w:val="32"/>
          <w:szCs w:val="32"/>
        </w:rPr>
        <w:t xml:space="preserve">DRUHÁ ČASŤ </w:t>
      </w:r>
    </w:p>
    <w:p w:rsidR="008706CB" w:rsidRDefault="00635FA4" w:rsidP="008706CB">
      <w:pPr>
        <w:jc w:val="center"/>
        <w:rPr>
          <w:b/>
          <w:i/>
          <w:sz w:val="32"/>
          <w:szCs w:val="32"/>
        </w:rPr>
      </w:pPr>
      <w:r w:rsidRPr="008706CB">
        <w:rPr>
          <w:b/>
          <w:i/>
          <w:sz w:val="32"/>
          <w:szCs w:val="32"/>
        </w:rPr>
        <w:t xml:space="preserve">ZABEZPEČENIE VEREJNÉHO PORIADKU </w:t>
      </w:r>
    </w:p>
    <w:p w:rsidR="008706CB" w:rsidRDefault="008706CB" w:rsidP="008706CB">
      <w:pPr>
        <w:jc w:val="center"/>
        <w:rPr>
          <w:b/>
          <w:i/>
          <w:sz w:val="32"/>
          <w:szCs w:val="32"/>
        </w:rPr>
      </w:pPr>
    </w:p>
    <w:p w:rsidR="008706CB" w:rsidRDefault="00635FA4" w:rsidP="008706CB">
      <w:pPr>
        <w:jc w:val="center"/>
        <w:rPr>
          <w:b/>
          <w:i/>
          <w:sz w:val="32"/>
          <w:szCs w:val="32"/>
        </w:rPr>
      </w:pPr>
      <w:r w:rsidRPr="008706CB">
        <w:rPr>
          <w:b/>
          <w:i/>
          <w:sz w:val="32"/>
          <w:szCs w:val="32"/>
        </w:rPr>
        <w:t xml:space="preserve">Čl. III. </w:t>
      </w:r>
    </w:p>
    <w:p w:rsidR="00635FA4" w:rsidRDefault="00635FA4" w:rsidP="008706CB">
      <w:pPr>
        <w:jc w:val="center"/>
        <w:rPr>
          <w:b/>
          <w:i/>
          <w:sz w:val="32"/>
          <w:szCs w:val="32"/>
        </w:rPr>
      </w:pPr>
      <w:r w:rsidRPr="008706CB">
        <w:rPr>
          <w:b/>
          <w:i/>
          <w:sz w:val="32"/>
          <w:szCs w:val="32"/>
        </w:rPr>
        <w:t xml:space="preserve">Udržiavanie verejného poriadku </w:t>
      </w:r>
    </w:p>
    <w:p w:rsidR="00897032" w:rsidRDefault="00897032" w:rsidP="008706CB">
      <w:pPr>
        <w:jc w:val="center"/>
        <w:rPr>
          <w:b/>
          <w:i/>
          <w:sz w:val="32"/>
          <w:szCs w:val="32"/>
        </w:rPr>
      </w:pPr>
    </w:p>
    <w:p w:rsidR="0092058F" w:rsidRDefault="00897032" w:rsidP="00897032">
      <w:pPr>
        <w:rPr>
          <w:sz w:val="28"/>
          <w:szCs w:val="28"/>
        </w:rPr>
      </w:pPr>
      <w:r>
        <w:rPr>
          <w:sz w:val="28"/>
          <w:szCs w:val="28"/>
        </w:rPr>
        <w:t xml:space="preserve">        </w:t>
      </w:r>
      <w:r w:rsidR="00635FA4" w:rsidRPr="00635FA4">
        <w:rPr>
          <w:sz w:val="28"/>
          <w:szCs w:val="28"/>
        </w:rPr>
        <w:t xml:space="preserve"> V záujme ochrany života, zdravia, majetku a bezpečnosti občanov, s cieľom zlepšiť vzhľad a životné prostredie v obci, sa na verejných priestranstvách zakazuje:</w:t>
      </w:r>
    </w:p>
    <w:p w:rsidR="00897032" w:rsidRDefault="00897032" w:rsidP="008706CB">
      <w:pPr>
        <w:ind w:left="284" w:hanging="284"/>
        <w:rPr>
          <w:sz w:val="28"/>
          <w:szCs w:val="28"/>
        </w:rPr>
      </w:pPr>
    </w:p>
    <w:p w:rsidR="0092058F" w:rsidRDefault="00635FA4" w:rsidP="0066353C">
      <w:pPr>
        <w:ind w:left="1276" w:hanging="1276"/>
        <w:rPr>
          <w:sz w:val="28"/>
          <w:szCs w:val="28"/>
        </w:rPr>
      </w:pPr>
      <w:r w:rsidRPr="00635FA4">
        <w:rPr>
          <w:sz w:val="28"/>
          <w:szCs w:val="28"/>
        </w:rPr>
        <w:t xml:space="preserve"> </w:t>
      </w:r>
      <w:r w:rsidR="006650BF">
        <w:rPr>
          <w:sz w:val="28"/>
          <w:szCs w:val="28"/>
        </w:rPr>
        <w:t xml:space="preserve">          </w:t>
      </w:r>
      <w:r w:rsidRPr="00635FA4">
        <w:rPr>
          <w:sz w:val="28"/>
          <w:szCs w:val="28"/>
        </w:rPr>
        <w:t>a</w:t>
      </w:r>
      <w:r w:rsidR="0066353C">
        <w:rPr>
          <w:sz w:val="28"/>
          <w:szCs w:val="28"/>
        </w:rPr>
        <w:t>)</w:t>
      </w:r>
      <w:r w:rsidRPr="00635FA4">
        <w:rPr>
          <w:sz w:val="28"/>
          <w:szCs w:val="28"/>
        </w:rPr>
        <w:t xml:space="preserve"> poškodzovať, ničiť verejnú zeleň, vyrubovať stromy a kríky na verejných priestranstvách bez písomného povolenia obce, </w:t>
      </w:r>
    </w:p>
    <w:p w:rsidR="0092058F" w:rsidRDefault="0066353C" w:rsidP="0066353C">
      <w:pPr>
        <w:ind w:left="1276" w:hanging="1276"/>
        <w:rPr>
          <w:sz w:val="28"/>
          <w:szCs w:val="28"/>
        </w:rPr>
      </w:pPr>
      <w:r>
        <w:rPr>
          <w:sz w:val="28"/>
          <w:szCs w:val="28"/>
        </w:rPr>
        <w:t xml:space="preserve">           </w:t>
      </w:r>
      <w:r w:rsidR="00635FA4" w:rsidRPr="00635FA4">
        <w:rPr>
          <w:sz w:val="28"/>
          <w:szCs w:val="28"/>
        </w:rPr>
        <w:t>b</w:t>
      </w:r>
      <w:r>
        <w:rPr>
          <w:sz w:val="28"/>
          <w:szCs w:val="28"/>
        </w:rPr>
        <w:t>)</w:t>
      </w:r>
      <w:r w:rsidR="00635FA4" w:rsidRPr="00635FA4">
        <w:rPr>
          <w:sz w:val="28"/>
          <w:szCs w:val="28"/>
        </w:rPr>
        <w:t xml:space="preserve"> znečisťovať verejné priestranstvo smetím, papiermi, ohorkami z cigariet, </w:t>
      </w:r>
      <w:r>
        <w:rPr>
          <w:sz w:val="28"/>
          <w:szCs w:val="28"/>
        </w:rPr>
        <w:t xml:space="preserve"> </w:t>
      </w:r>
      <w:r w:rsidR="00635FA4" w:rsidRPr="00635FA4">
        <w:rPr>
          <w:sz w:val="28"/>
          <w:szCs w:val="28"/>
        </w:rPr>
        <w:t xml:space="preserve">zvyškami jedál a nápojov, </w:t>
      </w:r>
    </w:p>
    <w:p w:rsidR="0092058F" w:rsidRDefault="0066353C" w:rsidP="0066353C">
      <w:pPr>
        <w:ind w:left="1276" w:hanging="1276"/>
        <w:rPr>
          <w:sz w:val="28"/>
          <w:szCs w:val="28"/>
        </w:rPr>
      </w:pPr>
      <w:r>
        <w:rPr>
          <w:sz w:val="28"/>
          <w:szCs w:val="28"/>
        </w:rPr>
        <w:t xml:space="preserve">           c)</w:t>
      </w:r>
      <w:r w:rsidR="00635FA4" w:rsidRPr="00635FA4">
        <w:rPr>
          <w:sz w:val="28"/>
          <w:szCs w:val="28"/>
        </w:rPr>
        <w:t xml:space="preserve"> znečisťovať verejné priestranstvo odpadkami z domov, bytov, prevádzok a</w:t>
      </w:r>
      <w:r>
        <w:rPr>
          <w:sz w:val="28"/>
          <w:szCs w:val="28"/>
        </w:rPr>
        <w:t> </w:t>
      </w:r>
      <w:r w:rsidR="00635FA4" w:rsidRPr="00635FA4">
        <w:rPr>
          <w:sz w:val="28"/>
          <w:szCs w:val="28"/>
        </w:rPr>
        <w:t xml:space="preserve">iných objektov, a ukladať ich mimo zberných nádob, </w:t>
      </w:r>
    </w:p>
    <w:p w:rsidR="0066353C" w:rsidRDefault="0066353C" w:rsidP="0066353C">
      <w:pPr>
        <w:ind w:left="1276" w:hanging="1276"/>
        <w:rPr>
          <w:sz w:val="28"/>
          <w:szCs w:val="28"/>
        </w:rPr>
      </w:pPr>
      <w:r>
        <w:rPr>
          <w:sz w:val="28"/>
          <w:szCs w:val="28"/>
        </w:rPr>
        <w:t xml:space="preserve">           d) </w:t>
      </w:r>
      <w:r w:rsidRPr="001F1ADC">
        <w:rPr>
          <w:sz w:val="28"/>
          <w:szCs w:val="28"/>
        </w:rPr>
        <w:t>realizovať grafiti mimo obcou schválených miest</w:t>
      </w:r>
    </w:p>
    <w:p w:rsidR="0092058F" w:rsidRDefault="0066353C" w:rsidP="008706CB">
      <w:pPr>
        <w:ind w:left="284" w:hanging="284"/>
        <w:rPr>
          <w:sz w:val="28"/>
          <w:szCs w:val="28"/>
        </w:rPr>
      </w:pPr>
      <w:r>
        <w:rPr>
          <w:sz w:val="28"/>
          <w:szCs w:val="28"/>
        </w:rPr>
        <w:t xml:space="preserve">           e) </w:t>
      </w:r>
      <w:r w:rsidR="00635FA4" w:rsidRPr="00635FA4">
        <w:rPr>
          <w:sz w:val="28"/>
          <w:szCs w:val="28"/>
        </w:rPr>
        <w:t xml:space="preserve">svojvoľne zakladať skládky odpadu mimo miest na to vymedzených, </w:t>
      </w:r>
    </w:p>
    <w:p w:rsidR="0092058F" w:rsidRDefault="0066353C" w:rsidP="006650BF">
      <w:pPr>
        <w:ind w:left="1134" w:hanging="1276"/>
        <w:rPr>
          <w:sz w:val="28"/>
          <w:szCs w:val="28"/>
        </w:rPr>
      </w:pPr>
      <w:r>
        <w:rPr>
          <w:sz w:val="28"/>
          <w:szCs w:val="28"/>
        </w:rPr>
        <w:t xml:space="preserve">          </w:t>
      </w:r>
      <w:r w:rsidR="006650BF">
        <w:rPr>
          <w:sz w:val="28"/>
          <w:szCs w:val="28"/>
        </w:rPr>
        <w:t xml:space="preserve">   </w:t>
      </w:r>
      <w:r>
        <w:rPr>
          <w:sz w:val="28"/>
          <w:szCs w:val="28"/>
        </w:rPr>
        <w:t xml:space="preserve">f) </w:t>
      </w:r>
      <w:r w:rsidR="00635FA4" w:rsidRPr="00635FA4">
        <w:rPr>
          <w:sz w:val="28"/>
          <w:szCs w:val="28"/>
        </w:rPr>
        <w:t xml:space="preserve">spaľovať smeti, domový odpad alebo iný odpad na </w:t>
      </w:r>
      <w:r w:rsidR="0092058F">
        <w:rPr>
          <w:sz w:val="28"/>
          <w:szCs w:val="28"/>
        </w:rPr>
        <w:t>zemi alebo v smetných nádobách,</w:t>
      </w:r>
    </w:p>
    <w:p w:rsidR="0092058F" w:rsidRDefault="0066353C" w:rsidP="006650BF">
      <w:pPr>
        <w:ind w:left="1134" w:hanging="1134"/>
        <w:rPr>
          <w:sz w:val="28"/>
          <w:szCs w:val="28"/>
        </w:rPr>
      </w:pPr>
      <w:r>
        <w:rPr>
          <w:sz w:val="28"/>
          <w:szCs w:val="28"/>
        </w:rPr>
        <w:t xml:space="preserve">           g) </w:t>
      </w:r>
      <w:r w:rsidR="00635FA4" w:rsidRPr="00635FA4">
        <w:rPr>
          <w:sz w:val="28"/>
          <w:szCs w:val="28"/>
        </w:rPr>
        <w:t xml:space="preserve">skladovať na verejných priestranstvách ľahko zápalné, horľavé, výbušné a </w:t>
      </w:r>
      <w:r>
        <w:rPr>
          <w:sz w:val="28"/>
          <w:szCs w:val="28"/>
        </w:rPr>
        <w:t xml:space="preserve"> </w:t>
      </w:r>
      <w:r w:rsidR="00635FA4" w:rsidRPr="00635FA4">
        <w:rPr>
          <w:sz w:val="28"/>
          <w:szCs w:val="28"/>
        </w:rPr>
        <w:t xml:space="preserve">iné nebezpečné látky, </w:t>
      </w:r>
    </w:p>
    <w:p w:rsidR="00635FA4" w:rsidRPr="00635FA4" w:rsidRDefault="0066353C" w:rsidP="006650BF">
      <w:pPr>
        <w:ind w:left="1134" w:hanging="1134"/>
        <w:rPr>
          <w:sz w:val="28"/>
          <w:szCs w:val="28"/>
        </w:rPr>
      </w:pPr>
      <w:r>
        <w:rPr>
          <w:sz w:val="28"/>
          <w:szCs w:val="28"/>
        </w:rPr>
        <w:t xml:space="preserve">           h)</w:t>
      </w:r>
      <w:r w:rsidR="00635FA4" w:rsidRPr="00635FA4">
        <w:rPr>
          <w:sz w:val="28"/>
          <w:szCs w:val="28"/>
        </w:rPr>
        <w:t xml:space="preserve"> skladovať na verejných priestranstvách stav</w:t>
      </w:r>
      <w:r w:rsidR="006650BF">
        <w:rPr>
          <w:sz w:val="28"/>
          <w:szCs w:val="28"/>
        </w:rPr>
        <w:t xml:space="preserve">ebné materiály, stavebný odpad, </w:t>
      </w:r>
      <w:r w:rsidR="00635FA4" w:rsidRPr="00635FA4">
        <w:rPr>
          <w:sz w:val="28"/>
          <w:szCs w:val="28"/>
        </w:rPr>
        <w:t xml:space="preserve">palivo bez povolenia obce.  </w:t>
      </w:r>
    </w:p>
    <w:p w:rsidR="0066353C" w:rsidRPr="001F1ADC" w:rsidRDefault="006650BF" w:rsidP="006650BF">
      <w:pPr>
        <w:ind w:left="1134" w:hanging="1134"/>
        <w:rPr>
          <w:sz w:val="28"/>
          <w:szCs w:val="28"/>
        </w:rPr>
      </w:pPr>
      <w:r>
        <w:rPr>
          <w:sz w:val="28"/>
          <w:szCs w:val="28"/>
        </w:rPr>
        <w:t xml:space="preserve">           i) </w:t>
      </w:r>
      <w:r w:rsidR="00897032">
        <w:rPr>
          <w:sz w:val="28"/>
          <w:szCs w:val="28"/>
        </w:rPr>
        <w:t>v</w:t>
      </w:r>
      <w:r w:rsidR="0066353C" w:rsidRPr="001F1ADC">
        <w:rPr>
          <w:sz w:val="28"/>
          <w:szCs w:val="28"/>
        </w:rPr>
        <w:t xml:space="preserve">ypúšťať alebo vylievať odpadovú vodu, čistiace prípravky, rozpúšťadlá, </w:t>
      </w:r>
      <w:r w:rsidR="00897032">
        <w:rPr>
          <w:sz w:val="28"/>
          <w:szCs w:val="28"/>
        </w:rPr>
        <w:t xml:space="preserve"> </w:t>
      </w:r>
      <w:r w:rsidR="0066353C" w:rsidRPr="001F1ADC">
        <w:rPr>
          <w:sz w:val="28"/>
          <w:szCs w:val="28"/>
        </w:rPr>
        <w:t>farby, oleje a iné podobné látky,</w:t>
      </w:r>
    </w:p>
    <w:p w:rsidR="0066353C" w:rsidRPr="001F1ADC" w:rsidRDefault="006650BF" w:rsidP="006650BF">
      <w:pPr>
        <w:ind w:left="851" w:hanging="142"/>
        <w:rPr>
          <w:sz w:val="28"/>
          <w:szCs w:val="28"/>
        </w:rPr>
      </w:pPr>
      <w:r>
        <w:rPr>
          <w:sz w:val="28"/>
          <w:szCs w:val="28"/>
        </w:rPr>
        <w:t xml:space="preserve">j)  </w:t>
      </w:r>
      <w:r w:rsidR="0066353C" w:rsidRPr="001F1ADC">
        <w:rPr>
          <w:sz w:val="28"/>
          <w:szCs w:val="28"/>
        </w:rPr>
        <w:t>vyberať predmety z nádob na komunálny odpad a triedený zber.</w:t>
      </w:r>
    </w:p>
    <w:p w:rsidR="00273729" w:rsidRDefault="00273729" w:rsidP="008706CB">
      <w:pPr>
        <w:jc w:val="center"/>
        <w:rPr>
          <w:b/>
          <w:i/>
          <w:sz w:val="32"/>
          <w:szCs w:val="32"/>
        </w:rPr>
      </w:pPr>
    </w:p>
    <w:p w:rsidR="008706CB" w:rsidRDefault="00635FA4" w:rsidP="008706CB">
      <w:pPr>
        <w:jc w:val="center"/>
        <w:rPr>
          <w:b/>
          <w:i/>
          <w:sz w:val="32"/>
          <w:szCs w:val="32"/>
        </w:rPr>
      </w:pPr>
      <w:r w:rsidRPr="008706CB">
        <w:rPr>
          <w:b/>
          <w:i/>
          <w:sz w:val="32"/>
          <w:szCs w:val="32"/>
        </w:rPr>
        <w:lastRenderedPageBreak/>
        <w:t>Čl. IV.</w:t>
      </w:r>
    </w:p>
    <w:p w:rsidR="00635FA4" w:rsidRPr="00635FA4" w:rsidRDefault="00635FA4" w:rsidP="008706CB">
      <w:pPr>
        <w:jc w:val="center"/>
        <w:rPr>
          <w:sz w:val="28"/>
          <w:szCs w:val="28"/>
        </w:rPr>
      </w:pPr>
      <w:r w:rsidRPr="008706CB">
        <w:rPr>
          <w:b/>
          <w:i/>
          <w:sz w:val="32"/>
          <w:szCs w:val="32"/>
        </w:rPr>
        <w:t xml:space="preserve"> Dodržiavanie podmienok nočného pokoja</w:t>
      </w:r>
      <w:r w:rsidRPr="00635FA4">
        <w:rPr>
          <w:sz w:val="28"/>
          <w:szCs w:val="28"/>
        </w:rPr>
        <w:t xml:space="preserve"> </w:t>
      </w:r>
    </w:p>
    <w:p w:rsidR="00635FA4" w:rsidRPr="00635FA4" w:rsidRDefault="00635FA4" w:rsidP="00635FA4">
      <w:pPr>
        <w:rPr>
          <w:sz w:val="28"/>
          <w:szCs w:val="28"/>
        </w:rPr>
      </w:pPr>
      <w:r w:rsidRPr="00635FA4">
        <w:rPr>
          <w:sz w:val="28"/>
          <w:szCs w:val="28"/>
        </w:rPr>
        <w:t xml:space="preserve"> </w:t>
      </w:r>
    </w:p>
    <w:p w:rsidR="00635FA4" w:rsidRPr="00635FA4" w:rsidRDefault="00635FA4" w:rsidP="008706CB">
      <w:pPr>
        <w:ind w:left="284" w:hanging="284"/>
        <w:rPr>
          <w:sz w:val="28"/>
          <w:szCs w:val="28"/>
        </w:rPr>
      </w:pPr>
      <w:r w:rsidRPr="00635FA4">
        <w:rPr>
          <w:sz w:val="28"/>
          <w:szCs w:val="28"/>
        </w:rPr>
        <w:t xml:space="preserve">1. </w:t>
      </w:r>
      <w:r w:rsidR="009C49F9">
        <w:rPr>
          <w:sz w:val="28"/>
          <w:szCs w:val="28"/>
        </w:rPr>
        <w:t xml:space="preserve">        </w:t>
      </w:r>
      <w:r w:rsidRPr="00635FA4">
        <w:rPr>
          <w:sz w:val="28"/>
          <w:szCs w:val="28"/>
        </w:rPr>
        <w:t xml:space="preserve">Čas nočného pokoja na území obce je stanovený od 22.00 hod do 6.00 hod nasledujúceho dňa. Spôsob ochrany nočného pokoja je určený v § 47 ods. 1 písm. b) zákona o priestupkoch.  </w:t>
      </w:r>
    </w:p>
    <w:p w:rsidR="00635FA4" w:rsidRPr="00635FA4" w:rsidRDefault="00635FA4" w:rsidP="00635FA4">
      <w:pPr>
        <w:rPr>
          <w:sz w:val="28"/>
          <w:szCs w:val="28"/>
        </w:rPr>
      </w:pPr>
      <w:r w:rsidRPr="00635FA4">
        <w:rPr>
          <w:sz w:val="28"/>
          <w:szCs w:val="28"/>
        </w:rPr>
        <w:t xml:space="preserve"> </w:t>
      </w:r>
    </w:p>
    <w:p w:rsidR="00635FA4" w:rsidRPr="00635FA4" w:rsidRDefault="00635FA4" w:rsidP="008706CB">
      <w:pPr>
        <w:ind w:left="284" w:hanging="284"/>
        <w:rPr>
          <w:sz w:val="28"/>
          <w:szCs w:val="28"/>
        </w:rPr>
      </w:pPr>
      <w:r w:rsidRPr="00635FA4">
        <w:rPr>
          <w:sz w:val="28"/>
          <w:szCs w:val="28"/>
        </w:rPr>
        <w:t xml:space="preserve">2. </w:t>
      </w:r>
      <w:r w:rsidR="009C49F9">
        <w:rPr>
          <w:sz w:val="28"/>
          <w:szCs w:val="28"/>
        </w:rPr>
        <w:t xml:space="preserve">       </w:t>
      </w:r>
      <w:r w:rsidRPr="00635FA4">
        <w:rPr>
          <w:sz w:val="28"/>
          <w:szCs w:val="28"/>
        </w:rPr>
        <w:t xml:space="preserve">Nočný pokoj sa zakazuje rušiť nad mieru primeranú pomerom hlasovými, zvukovými a svetelnými prejavmi. </w:t>
      </w:r>
    </w:p>
    <w:p w:rsidR="00635FA4" w:rsidRPr="00635FA4" w:rsidRDefault="00635FA4" w:rsidP="00635FA4">
      <w:pPr>
        <w:rPr>
          <w:sz w:val="28"/>
          <w:szCs w:val="28"/>
        </w:rPr>
      </w:pPr>
      <w:r w:rsidRPr="00635FA4">
        <w:rPr>
          <w:sz w:val="28"/>
          <w:szCs w:val="28"/>
        </w:rPr>
        <w:t xml:space="preserve"> </w:t>
      </w:r>
    </w:p>
    <w:p w:rsidR="00635FA4" w:rsidRDefault="00635FA4" w:rsidP="00635FA4">
      <w:pPr>
        <w:rPr>
          <w:sz w:val="28"/>
          <w:szCs w:val="28"/>
        </w:rPr>
      </w:pPr>
      <w:r w:rsidRPr="00635FA4">
        <w:rPr>
          <w:sz w:val="28"/>
          <w:szCs w:val="28"/>
        </w:rPr>
        <w:t>3. Tento zákaz sa nevzťahuje na:</w:t>
      </w:r>
    </w:p>
    <w:p w:rsidR="009C49F9" w:rsidRDefault="009C49F9" w:rsidP="00635FA4">
      <w:pPr>
        <w:rPr>
          <w:sz w:val="28"/>
          <w:szCs w:val="28"/>
        </w:rPr>
      </w:pPr>
    </w:p>
    <w:p w:rsidR="00635FA4" w:rsidRDefault="00635FA4" w:rsidP="00635FA4">
      <w:pPr>
        <w:rPr>
          <w:sz w:val="28"/>
          <w:szCs w:val="28"/>
        </w:rPr>
      </w:pPr>
      <w:r>
        <w:rPr>
          <w:sz w:val="28"/>
          <w:szCs w:val="28"/>
        </w:rPr>
        <w:t xml:space="preserve">          </w:t>
      </w:r>
      <w:r w:rsidRPr="00635FA4">
        <w:rPr>
          <w:sz w:val="28"/>
          <w:szCs w:val="28"/>
        </w:rPr>
        <w:t>a</w:t>
      </w:r>
      <w:r w:rsidR="009C49F9">
        <w:rPr>
          <w:sz w:val="28"/>
          <w:szCs w:val="28"/>
        </w:rPr>
        <w:t>)</w:t>
      </w:r>
      <w:r w:rsidRPr="00635FA4">
        <w:rPr>
          <w:sz w:val="28"/>
          <w:szCs w:val="28"/>
        </w:rPr>
        <w:t xml:space="preserve"> organizované podujatia, ktoré boli obci vopred oznámené, </w:t>
      </w:r>
    </w:p>
    <w:p w:rsidR="00635FA4" w:rsidRDefault="00635FA4" w:rsidP="00635FA4">
      <w:pPr>
        <w:rPr>
          <w:sz w:val="28"/>
          <w:szCs w:val="28"/>
        </w:rPr>
      </w:pPr>
      <w:r>
        <w:rPr>
          <w:sz w:val="28"/>
          <w:szCs w:val="28"/>
        </w:rPr>
        <w:t xml:space="preserve">          </w:t>
      </w:r>
      <w:r w:rsidRPr="00635FA4">
        <w:rPr>
          <w:sz w:val="28"/>
          <w:szCs w:val="28"/>
        </w:rPr>
        <w:t>b</w:t>
      </w:r>
      <w:r w:rsidR="009C49F9">
        <w:rPr>
          <w:sz w:val="28"/>
          <w:szCs w:val="28"/>
        </w:rPr>
        <w:t>)</w:t>
      </w:r>
      <w:r w:rsidRPr="00635FA4">
        <w:rPr>
          <w:sz w:val="28"/>
          <w:szCs w:val="28"/>
        </w:rPr>
        <w:t xml:space="preserve"> výročné a slávnostné akcie uskutočňované obcou, </w:t>
      </w:r>
    </w:p>
    <w:p w:rsidR="00635FA4" w:rsidRDefault="00635FA4" w:rsidP="00635FA4">
      <w:pPr>
        <w:rPr>
          <w:sz w:val="28"/>
          <w:szCs w:val="28"/>
        </w:rPr>
      </w:pPr>
      <w:r>
        <w:rPr>
          <w:sz w:val="28"/>
          <w:szCs w:val="28"/>
        </w:rPr>
        <w:t xml:space="preserve">          </w:t>
      </w:r>
      <w:r w:rsidR="009C49F9">
        <w:rPr>
          <w:sz w:val="28"/>
          <w:szCs w:val="28"/>
        </w:rPr>
        <w:t>c)</w:t>
      </w:r>
      <w:r w:rsidRPr="00635FA4">
        <w:rPr>
          <w:sz w:val="28"/>
          <w:szCs w:val="28"/>
        </w:rPr>
        <w:t xml:space="preserve"> stavebné alebo iné pracovné činnosti vykonávané na základe povolenia obce, </w:t>
      </w:r>
    </w:p>
    <w:p w:rsidR="00635FA4" w:rsidRDefault="00635FA4" w:rsidP="00635FA4">
      <w:pPr>
        <w:rPr>
          <w:sz w:val="28"/>
          <w:szCs w:val="28"/>
        </w:rPr>
      </w:pPr>
      <w:r>
        <w:rPr>
          <w:sz w:val="28"/>
          <w:szCs w:val="28"/>
        </w:rPr>
        <w:t xml:space="preserve">          </w:t>
      </w:r>
      <w:r w:rsidRPr="00635FA4">
        <w:rPr>
          <w:sz w:val="28"/>
          <w:szCs w:val="28"/>
        </w:rPr>
        <w:t>d</w:t>
      </w:r>
      <w:r w:rsidR="009C49F9">
        <w:rPr>
          <w:sz w:val="28"/>
          <w:szCs w:val="28"/>
        </w:rPr>
        <w:t>)</w:t>
      </w:r>
      <w:r w:rsidRPr="00635FA4">
        <w:rPr>
          <w:sz w:val="28"/>
          <w:szCs w:val="28"/>
        </w:rPr>
        <w:t xml:space="preserve"> zimnú údržbu miestnych komunikácií, ich čistenie alebo odstraňovanie havárií,</w:t>
      </w:r>
    </w:p>
    <w:p w:rsidR="00635FA4" w:rsidRDefault="00635FA4" w:rsidP="00635FA4">
      <w:pPr>
        <w:rPr>
          <w:sz w:val="28"/>
          <w:szCs w:val="28"/>
        </w:rPr>
      </w:pPr>
      <w:r>
        <w:rPr>
          <w:sz w:val="28"/>
          <w:szCs w:val="28"/>
        </w:rPr>
        <w:t xml:space="preserve">          </w:t>
      </w:r>
      <w:r w:rsidR="009C49F9">
        <w:rPr>
          <w:sz w:val="28"/>
          <w:szCs w:val="28"/>
        </w:rPr>
        <w:t>e)</w:t>
      </w:r>
      <w:r w:rsidRPr="00635FA4">
        <w:rPr>
          <w:sz w:val="28"/>
          <w:szCs w:val="28"/>
        </w:rPr>
        <w:t xml:space="preserve"> odstraňovanie následkov živelných pohrôm a havárií,  </w:t>
      </w:r>
    </w:p>
    <w:p w:rsidR="00635FA4" w:rsidRDefault="00635FA4" w:rsidP="00635FA4">
      <w:pPr>
        <w:ind w:left="993" w:hanging="567"/>
        <w:rPr>
          <w:sz w:val="28"/>
          <w:szCs w:val="28"/>
        </w:rPr>
      </w:pPr>
      <w:r>
        <w:rPr>
          <w:sz w:val="28"/>
          <w:szCs w:val="28"/>
        </w:rPr>
        <w:t xml:space="preserve">    </w:t>
      </w:r>
      <w:r w:rsidR="009C49F9">
        <w:rPr>
          <w:sz w:val="28"/>
          <w:szCs w:val="28"/>
        </w:rPr>
        <w:t>f)</w:t>
      </w:r>
      <w:r w:rsidRPr="00635FA4">
        <w:rPr>
          <w:sz w:val="28"/>
          <w:szCs w:val="28"/>
        </w:rPr>
        <w:t xml:space="preserve"> oslavy konca kalendárneho roka – Silvester, v dobe od 31. decembra od 22.00 </w:t>
      </w:r>
      <w:r>
        <w:rPr>
          <w:sz w:val="28"/>
          <w:szCs w:val="28"/>
        </w:rPr>
        <w:t xml:space="preserve"> </w:t>
      </w:r>
      <w:r w:rsidRPr="00635FA4">
        <w:rPr>
          <w:sz w:val="28"/>
          <w:szCs w:val="28"/>
        </w:rPr>
        <w:t xml:space="preserve">hodiny do 1. januára do 02.00 hodiny. </w:t>
      </w:r>
    </w:p>
    <w:p w:rsidR="00273729" w:rsidRPr="00635FA4" w:rsidRDefault="00273729" w:rsidP="00635FA4">
      <w:pPr>
        <w:ind w:left="993" w:hanging="567"/>
        <w:rPr>
          <w:sz w:val="28"/>
          <w:szCs w:val="28"/>
        </w:rPr>
      </w:pPr>
    </w:p>
    <w:p w:rsidR="00635FA4" w:rsidRPr="00635FA4" w:rsidRDefault="00635FA4" w:rsidP="00635FA4">
      <w:pPr>
        <w:rPr>
          <w:sz w:val="28"/>
          <w:szCs w:val="28"/>
        </w:rPr>
      </w:pPr>
      <w:r w:rsidRPr="00635FA4">
        <w:rPr>
          <w:sz w:val="28"/>
          <w:szCs w:val="28"/>
        </w:rPr>
        <w:t xml:space="preserve"> </w:t>
      </w:r>
    </w:p>
    <w:p w:rsidR="008706CB" w:rsidRDefault="00635FA4" w:rsidP="008706CB">
      <w:pPr>
        <w:jc w:val="center"/>
        <w:rPr>
          <w:b/>
          <w:i/>
          <w:sz w:val="32"/>
          <w:szCs w:val="32"/>
        </w:rPr>
      </w:pPr>
      <w:r w:rsidRPr="008706CB">
        <w:rPr>
          <w:b/>
          <w:i/>
          <w:sz w:val="32"/>
          <w:szCs w:val="32"/>
        </w:rPr>
        <w:t xml:space="preserve">Čl. V.       </w:t>
      </w:r>
    </w:p>
    <w:p w:rsidR="00635FA4" w:rsidRPr="00635FA4" w:rsidRDefault="00635FA4" w:rsidP="008706CB">
      <w:pPr>
        <w:jc w:val="center"/>
        <w:rPr>
          <w:sz w:val="28"/>
          <w:szCs w:val="28"/>
        </w:rPr>
      </w:pPr>
      <w:r w:rsidRPr="008706CB">
        <w:rPr>
          <w:b/>
          <w:i/>
          <w:sz w:val="32"/>
          <w:szCs w:val="32"/>
        </w:rPr>
        <w:t>Ochrana životného prostredia</w:t>
      </w:r>
      <w:r w:rsidRPr="00635FA4">
        <w:rPr>
          <w:sz w:val="28"/>
          <w:szCs w:val="28"/>
        </w:rPr>
        <w:t xml:space="preserve"> </w:t>
      </w:r>
    </w:p>
    <w:p w:rsidR="00635FA4" w:rsidRPr="00635FA4" w:rsidRDefault="00635FA4" w:rsidP="00635FA4">
      <w:pPr>
        <w:rPr>
          <w:sz w:val="28"/>
          <w:szCs w:val="28"/>
        </w:rPr>
      </w:pPr>
      <w:r w:rsidRPr="00635FA4">
        <w:rPr>
          <w:sz w:val="28"/>
          <w:szCs w:val="28"/>
        </w:rPr>
        <w:t xml:space="preserve"> </w:t>
      </w:r>
    </w:p>
    <w:p w:rsidR="00635FA4" w:rsidRPr="00635FA4" w:rsidRDefault="00635FA4" w:rsidP="002704B7">
      <w:pPr>
        <w:ind w:left="284" w:hanging="284"/>
        <w:jc w:val="both"/>
        <w:rPr>
          <w:sz w:val="28"/>
          <w:szCs w:val="28"/>
        </w:rPr>
      </w:pPr>
      <w:r w:rsidRPr="00635FA4">
        <w:rPr>
          <w:sz w:val="28"/>
          <w:szCs w:val="28"/>
        </w:rPr>
        <w:t xml:space="preserve">1. </w:t>
      </w:r>
      <w:r w:rsidR="002704B7">
        <w:rPr>
          <w:sz w:val="28"/>
          <w:szCs w:val="28"/>
        </w:rPr>
        <w:t xml:space="preserve">     </w:t>
      </w:r>
      <w:r w:rsidRPr="00635FA4">
        <w:rPr>
          <w:sz w:val="28"/>
          <w:szCs w:val="28"/>
        </w:rPr>
        <w:t xml:space="preserve">Zakazuje sa užívanie verejného priestranstva a verejne prístupného miesta, ktoré sú v správe alebo vo vlastníctve mesta, v rozpore s účelom jeho využitia, a to parkovaním a odstavovaním motorových a nemotorových vozidiel na verejnej zeleni a neoprávneným parkovaním na chodníkoch, poškodzovaním verejnej zelene, verejnoprospešných objektov a zariadení.  </w:t>
      </w:r>
    </w:p>
    <w:p w:rsidR="00635FA4" w:rsidRPr="00635FA4" w:rsidRDefault="00635FA4" w:rsidP="00635FA4">
      <w:pPr>
        <w:rPr>
          <w:sz w:val="28"/>
          <w:szCs w:val="28"/>
        </w:rPr>
      </w:pPr>
    </w:p>
    <w:p w:rsidR="00635FA4" w:rsidRPr="00635FA4" w:rsidRDefault="00635FA4" w:rsidP="00635FA4">
      <w:pPr>
        <w:rPr>
          <w:sz w:val="28"/>
          <w:szCs w:val="28"/>
        </w:rPr>
      </w:pPr>
      <w:r w:rsidRPr="00635FA4">
        <w:rPr>
          <w:sz w:val="28"/>
          <w:szCs w:val="28"/>
        </w:rPr>
        <w:t xml:space="preserve"> </w:t>
      </w:r>
    </w:p>
    <w:p w:rsidR="00635FA4" w:rsidRPr="00635FA4" w:rsidRDefault="00635FA4" w:rsidP="00896555">
      <w:pPr>
        <w:ind w:left="284" w:hanging="284"/>
        <w:jc w:val="both"/>
        <w:rPr>
          <w:sz w:val="28"/>
          <w:szCs w:val="28"/>
        </w:rPr>
      </w:pPr>
      <w:r w:rsidRPr="00635FA4">
        <w:rPr>
          <w:sz w:val="28"/>
          <w:szCs w:val="28"/>
        </w:rPr>
        <w:t xml:space="preserve">2. </w:t>
      </w:r>
      <w:r w:rsidR="002704B7">
        <w:rPr>
          <w:sz w:val="28"/>
          <w:szCs w:val="28"/>
        </w:rPr>
        <w:t xml:space="preserve">     </w:t>
      </w:r>
      <w:r w:rsidRPr="00635FA4">
        <w:rPr>
          <w:sz w:val="28"/>
          <w:szCs w:val="28"/>
        </w:rPr>
        <w:t xml:space="preserve">Zakazuje sa vhadzovať do korýt vodných tokov akékoľvek predmety, ktoré by mohli spôsobiť ich znečistenie, ukladať veci na brehoch vodných tokov na miestach, z ktorých by mohli byť splavené do vodných tokov a spôsobiť ich znečistenie. </w:t>
      </w:r>
    </w:p>
    <w:p w:rsidR="00635FA4" w:rsidRPr="00635FA4" w:rsidRDefault="00635FA4" w:rsidP="00896555">
      <w:pPr>
        <w:jc w:val="both"/>
        <w:rPr>
          <w:sz w:val="28"/>
          <w:szCs w:val="28"/>
        </w:rPr>
      </w:pPr>
      <w:r w:rsidRPr="00635FA4">
        <w:rPr>
          <w:sz w:val="28"/>
          <w:szCs w:val="28"/>
        </w:rPr>
        <w:t xml:space="preserve"> </w:t>
      </w:r>
    </w:p>
    <w:p w:rsidR="00635FA4" w:rsidRPr="00635FA4" w:rsidRDefault="00635FA4" w:rsidP="00896555">
      <w:pPr>
        <w:ind w:left="284" w:hanging="284"/>
        <w:jc w:val="both"/>
        <w:rPr>
          <w:sz w:val="28"/>
          <w:szCs w:val="28"/>
        </w:rPr>
      </w:pPr>
      <w:r w:rsidRPr="00635FA4">
        <w:rPr>
          <w:sz w:val="28"/>
          <w:szCs w:val="28"/>
        </w:rPr>
        <w:t xml:space="preserve">3. </w:t>
      </w:r>
      <w:r w:rsidR="002704B7">
        <w:rPr>
          <w:sz w:val="28"/>
          <w:szCs w:val="28"/>
        </w:rPr>
        <w:t xml:space="preserve">     </w:t>
      </w:r>
      <w:r w:rsidRPr="00635FA4">
        <w:rPr>
          <w:sz w:val="28"/>
          <w:szCs w:val="28"/>
        </w:rPr>
        <w:t xml:space="preserve">Zakazuje sa do vodných tokov a kanalizácie a do pôdy vypúšťať alebo vylievať obsah žumpy, ako aj škodlivé tekutiny schopné ohroziť užívateľov vody a stav fauny a flóry. </w:t>
      </w:r>
    </w:p>
    <w:p w:rsidR="00635FA4" w:rsidRDefault="00635FA4" w:rsidP="00635FA4">
      <w:pPr>
        <w:rPr>
          <w:sz w:val="28"/>
          <w:szCs w:val="28"/>
        </w:rPr>
      </w:pPr>
      <w:r w:rsidRPr="00635FA4">
        <w:rPr>
          <w:sz w:val="28"/>
          <w:szCs w:val="28"/>
        </w:rPr>
        <w:t xml:space="preserve"> </w:t>
      </w:r>
    </w:p>
    <w:p w:rsidR="005D4E73" w:rsidRDefault="005D4E73" w:rsidP="00635FA4">
      <w:pPr>
        <w:rPr>
          <w:sz w:val="28"/>
          <w:szCs w:val="28"/>
        </w:rPr>
      </w:pPr>
    </w:p>
    <w:p w:rsidR="005D4E73" w:rsidRDefault="005D4E73" w:rsidP="00635FA4">
      <w:pPr>
        <w:rPr>
          <w:sz w:val="28"/>
          <w:szCs w:val="28"/>
        </w:rPr>
      </w:pPr>
    </w:p>
    <w:p w:rsidR="005D4E73" w:rsidRDefault="005D4E73" w:rsidP="00635FA4">
      <w:pPr>
        <w:rPr>
          <w:sz w:val="28"/>
          <w:szCs w:val="28"/>
        </w:rPr>
      </w:pPr>
    </w:p>
    <w:p w:rsidR="005D4E73" w:rsidRDefault="005D4E73" w:rsidP="00635FA4">
      <w:pPr>
        <w:rPr>
          <w:sz w:val="28"/>
          <w:szCs w:val="28"/>
        </w:rPr>
      </w:pPr>
    </w:p>
    <w:p w:rsidR="005D4E73" w:rsidRDefault="005D4E73" w:rsidP="00635FA4">
      <w:pPr>
        <w:rPr>
          <w:sz w:val="28"/>
          <w:szCs w:val="28"/>
        </w:rPr>
      </w:pPr>
    </w:p>
    <w:p w:rsidR="005D4E73" w:rsidRDefault="005D4E73" w:rsidP="00635FA4">
      <w:pPr>
        <w:rPr>
          <w:sz w:val="28"/>
          <w:szCs w:val="28"/>
        </w:rPr>
      </w:pPr>
    </w:p>
    <w:p w:rsidR="005D4E73" w:rsidRDefault="005D4E73" w:rsidP="00635FA4">
      <w:pPr>
        <w:rPr>
          <w:sz w:val="28"/>
          <w:szCs w:val="28"/>
        </w:rPr>
      </w:pPr>
    </w:p>
    <w:p w:rsidR="005D4E73" w:rsidRPr="00635FA4" w:rsidRDefault="005D4E73" w:rsidP="00635FA4">
      <w:pPr>
        <w:rPr>
          <w:sz w:val="28"/>
          <w:szCs w:val="28"/>
        </w:rPr>
      </w:pPr>
    </w:p>
    <w:p w:rsidR="00635FA4" w:rsidRPr="00635FA4" w:rsidRDefault="00635FA4" w:rsidP="00635FA4">
      <w:pPr>
        <w:rPr>
          <w:sz w:val="28"/>
          <w:szCs w:val="28"/>
        </w:rPr>
      </w:pPr>
      <w:r w:rsidRPr="00635FA4">
        <w:rPr>
          <w:sz w:val="28"/>
          <w:szCs w:val="28"/>
        </w:rPr>
        <w:t xml:space="preserve"> </w:t>
      </w:r>
    </w:p>
    <w:p w:rsidR="00896555" w:rsidRDefault="00635FA4" w:rsidP="00896555">
      <w:pPr>
        <w:jc w:val="center"/>
        <w:rPr>
          <w:b/>
          <w:i/>
          <w:sz w:val="32"/>
          <w:szCs w:val="32"/>
        </w:rPr>
      </w:pPr>
      <w:r w:rsidRPr="00896555">
        <w:rPr>
          <w:b/>
          <w:i/>
          <w:sz w:val="32"/>
          <w:szCs w:val="32"/>
        </w:rPr>
        <w:lastRenderedPageBreak/>
        <w:t>Čl. VI.</w:t>
      </w:r>
    </w:p>
    <w:p w:rsidR="00635FA4" w:rsidRDefault="00635FA4" w:rsidP="00896555">
      <w:pPr>
        <w:jc w:val="center"/>
        <w:rPr>
          <w:b/>
          <w:i/>
          <w:sz w:val="32"/>
          <w:szCs w:val="32"/>
        </w:rPr>
      </w:pPr>
      <w:r w:rsidRPr="00896555">
        <w:rPr>
          <w:b/>
          <w:i/>
          <w:sz w:val="32"/>
          <w:szCs w:val="32"/>
        </w:rPr>
        <w:t xml:space="preserve"> Povinnosti užívateľov miestnych komunikácií </w:t>
      </w:r>
    </w:p>
    <w:p w:rsidR="00896555" w:rsidRPr="00896555" w:rsidRDefault="00896555" w:rsidP="00896555">
      <w:pPr>
        <w:jc w:val="center"/>
        <w:rPr>
          <w:b/>
          <w:i/>
          <w:sz w:val="32"/>
          <w:szCs w:val="32"/>
        </w:rPr>
      </w:pPr>
    </w:p>
    <w:p w:rsidR="00A9690C" w:rsidRDefault="00635FA4" w:rsidP="00896555">
      <w:pPr>
        <w:ind w:left="284" w:hanging="284"/>
        <w:jc w:val="both"/>
        <w:rPr>
          <w:sz w:val="28"/>
          <w:szCs w:val="28"/>
        </w:rPr>
      </w:pPr>
      <w:r w:rsidRPr="00635FA4">
        <w:rPr>
          <w:sz w:val="28"/>
          <w:szCs w:val="28"/>
        </w:rPr>
        <w:t xml:space="preserve">1. Zakazuje sa: </w:t>
      </w:r>
    </w:p>
    <w:p w:rsidR="00A9690C" w:rsidRDefault="00A9690C" w:rsidP="00A9690C">
      <w:pPr>
        <w:ind w:left="1560" w:hanging="1560"/>
        <w:jc w:val="both"/>
        <w:rPr>
          <w:sz w:val="28"/>
          <w:szCs w:val="28"/>
        </w:rPr>
      </w:pPr>
      <w:r>
        <w:rPr>
          <w:sz w:val="28"/>
          <w:szCs w:val="28"/>
        </w:rPr>
        <w:t xml:space="preserve">               </w:t>
      </w:r>
      <w:r w:rsidR="00635FA4" w:rsidRPr="00635FA4">
        <w:rPr>
          <w:sz w:val="28"/>
          <w:szCs w:val="28"/>
        </w:rPr>
        <w:t xml:space="preserve">a. znemožňovať odvoz odpadu zaparkovaním motorového vozidla v </w:t>
      </w:r>
      <w:r>
        <w:rPr>
          <w:sz w:val="28"/>
          <w:szCs w:val="28"/>
        </w:rPr>
        <w:t xml:space="preserve"> </w:t>
      </w:r>
      <w:r w:rsidR="00635FA4" w:rsidRPr="00635FA4">
        <w:rPr>
          <w:sz w:val="28"/>
          <w:szCs w:val="28"/>
        </w:rPr>
        <w:t xml:space="preserve">bezprostrednej blízkosti kontajnerových stanovíšť, </w:t>
      </w:r>
    </w:p>
    <w:p w:rsidR="00A9690C" w:rsidRDefault="00A9690C" w:rsidP="00A9690C">
      <w:pPr>
        <w:ind w:left="1560" w:hanging="1560"/>
        <w:jc w:val="both"/>
        <w:rPr>
          <w:sz w:val="28"/>
          <w:szCs w:val="28"/>
        </w:rPr>
      </w:pPr>
      <w:r>
        <w:rPr>
          <w:sz w:val="28"/>
          <w:szCs w:val="28"/>
        </w:rPr>
        <w:t xml:space="preserve">               </w:t>
      </w:r>
      <w:r w:rsidR="00635FA4" w:rsidRPr="00635FA4">
        <w:rPr>
          <w:sz w:val="28"/>
          <w:szCs w:val="28"/>
        </w:rPr>
        <w:t xml:space="preserve">b. </w:t>
      </w:r>
      <w:r>
        <w:rPr>
          <w:sz w:val="28"/>
          <w:szCs w:val="28"/>
        </w:rPr>
        <w:t xml:space="preserve"> </w:t>
      </w:r>
      <w:r w:rsidR="00635FA4" w:rsidRPr="00635FA4">
        <w:rPr>
          <w:sz w:val="28"/>
          <w:szCs w:val="28"/>
        </w:rPr>
        <w:t xml:space="preserve">parkovať motorové vozidlá na plochách vyhradených pre zberné nádoby, na </w:t>
      </w:r>
      <w:r>
        <w:rPr>
          <w:sz w:val="28"/>
          <w:szCs w:val="28"/>
        </w:rPr>
        <w:t xml:space="preserve"> </w:t>
      </w:r>
      <w:r w:rsidR="00635FA4" w:rsidRPr="00635FA4">
        <w:rPr>
          <w:sz w:val="28"/>
          <w:szCs w:val="28"/>
        </w:rPr>
        <w:t xml:space="preserve">detských ihriskách, na športoviskách, na trávnatých plochách, ktoré sú v správe alebo vlastníctve </w:t>
      </w:r>
      <w:r w:rsidR="005D4E73">
        <w:rPr>
          <w:sz w:val="28"/>
          <w:szCs w:val="28"/>
        </w:rPr>
        <w:t>obce</w:t>
      </w:r>
      <w:r w:rsidR="00635FA4" w:rsidRPr="00635FA4">
        <w:rPr>
          <w:sz w:val="28"/>
          <w:szCs w:val="28"/>
        </w:rPr>
        <w:t xml:space="preserve">, mimo miest na tieto účely určených, </w:t>
      </w:r>
    </w:p>
    <w:p w:rsidR="00A9690C" w:rsidRDefault="00A9690C" w:rsidP="00896555">
      <w:pPr>
        <w:ind w:left="284" w:hanging="284"/>
        <w:jc w:val="both"/>
        <w:rPr>
          <w:sz w:val="28"/>
          <w:szCs w:val="28"/>
        </w:rPr>
      </w:pPr>
      <w:r>
        <w:rPr>
          <w:sz w:val="28"/>
          <w:szCs w:val="28"/>
        </w:rPr>
        <w:t xml:space="preserve">               </w:t>
      </w:r>
      <w:r w:rsidR="00635FA4" w:rsidRPr="00635FA4">
        <w:rPr>
          <w:sz w:val="28"/>
          <w:szCs w:val="28"/>
        </w:rPr>
        <w:t xml:space="preserve">c. </w:t>
      </w:r>
      <w:r>
        <w:rPr>
          <w:sz w:val="28"/>
          <w:szCs w:val="28"/>
        </w:rPr>
        <w:t xml:space="preserve">  </w:t>
      </w:r>
      <w:r w:rsidR="00635FA4" w:rsidRPr="00635FA4">
        <w:rPr>
          <w:sz w:val="28"/>
          <w:szCs w:val="28"/>
        </w:rPr>
        <w:t xml:space="preserve">jazdiť motorovými vozidlami po verejnej zeleni, </w:t>
      </w:r>
    </w:p>
    <w:p w:rsidR="00635FA4" w:rsidRPr="00635FA4" w:rsidRDefault="00A9690C" w:rsidP="00A9690C">
      <w:pPr>
        <w:ind w:left="1560" w:hanging="1560"/>
        <w:jc w:val="both"/>
        <w:rPr>
          <w:sz w:val="28"/>
          <w:szCs w:val="28"/>
        </w:rPr>
      </w:pPr>
      <w:r>
        <w:rPr>
          <w:sz w:val="28"/>
          <w:szCs w:val="28"/>
        </w:rPr>
        <w:t xml:space="preserve">               </w:t>
      </w:r>
      <w:r w:rsidR="00635FA4" w:rsidRPr="00635FA4">
        <w:rPr>
          <w:sz w:val="28"/>
          <w:szCs w:val="28"/>
        </w:rPr>
        <w:t xml:space="preserve">d. vykonávať údržbu, opravu alebo umývanie motorových vozidiel na verejných priestranstvách alebo na verejne prístupných miestach, ktoré sú v správe alebo vlastníctve mesta a vo vodných tokoch a na ich brehoch. </w:t>
      </w:r>
    </w:p>
    <w:p w:rsidR="00635FA4" w:rsidRPr="00635FA4" w:rsidRDefault="00635FA4" w:rsidP="00635FA4">
      <w:pPr>
        <w:rPr>
          <w:sz w:val="28"/>
          <w:szCs w:val="28"/>
        </w:rPr>
      </w:pPr>
      <w:r w:rsidRPr="00635FA4">
        <w:rPr>
          <w:sz w:val="28"/>
          <w:szCs w:val="28"/>
        </w:rPr>
        <w:t xml:space="preserve"> </w:t>
      </w:r>
    </w:p>
    <w:p w:rsidR="00635FA4" w:rsidRPr="00635FA4" w:rsidRDefault="00635FA4" w:rsidP="00A9690C">
      <w:pPr>
        <w:ind w:left="284" w:hanging="284"/>
        <w:jc w:val="both"/>
        <w:rPr>
          <w:sz w:val="28"/>
          <w:szCs w:val="28"/>
        </w:rPr>
      </w:pPr>
      <w:r w:rsidRPr="00635FA4">
        <w:rPr>
          <w:sz w:val="28"/>
          <w:szCs w:val="28"/>
        </w:rPr>
        <w:t xml:space="preserve">2. </w:t>
      </w:r>
      <w:r w:rsidR="002704B7">
        <w:rPr>
          <w:sz w:val="28"/>
          <w:szCs w:val="28"/>
        </w:rPr>
        <w:t xml:space="preserve">     </w:t>
      </w:r>
      <w:r w:rsidRPr="00635FA4">
        <w:rPr>
          <w:sz w:val="28"/>
          <w:szCs w:val="28"/>
        </w:rPr>
        <w:t xml:space="preserve">Zakazuje sa parkovanie všetkých druhov nákladných motorových vozidiel, prívesov, návesov, pojazdných mechanizmov, traktorov a autobusov na verejných priestranstvách, na verejne prístupných miestach a miestnych komunikáciách v obytných zónach vrátane parkovísk, ktoré sú v správe alebo vo vlastníctve obce. </w:t>
      </w:r>
    </w:p>
    <w:p w:rsidR="00635FA4" w:rsidRPr="00635FA4" w:rsidRDefault="00635FA4" w:rsidP="00635FA4">
      <w:pPr>
        <w:rPr>
          <w:sz w:val="28"/>
          <w:szCs w:val="28"/>
        </w:rPr>
      </w:pPr>
      <w:r w:rsidRPr="00635FA4">
        <w:rPr>
          <w:sz w:val="28"/>
          <w:szCs w:val="28"/>
        </w:rPr>
        <w:t xml:space="preserve"> </w:t>
      </w:r>
    </w:p>
    <w:p w:rsidR="00635FA4" w:rsidRPr="00635FA4" w:rsidRDefault="00635FA4" w:rsidP="00635FA4">
      <w:pPr>
        <w:rPr>
          <w:sz w:val="28"/>
          <w:szCs w:val="28"/>
        </w:rPr>
      </w:pPr>
      <w:r w:rsidRPr="00635FA4">
        <w:rPr>
          <w:sz w:val="28"/>
          <w:szCs w:val="28"/>
        </w:rPr>
        <w:t xml:space="preserve"> </w:t>
      </w:r>
    </w:p>
    <w:p w:rsidR="00896555" w:rsidRDefault="00635FA4" w:rsidP="00896555">
      <w:pPr>
        <w:jc w:val="center"/>
        <w:rPr>
          <w:b/>
          <w:i/>
          <w:sz w:val="32"/>
          <w:szCs w:val="32"/>
        </w:rPr>
      </w:pPr>
      <w:r w:rsidRPr="00896555">
        <w:rPr>
          <w:b/>
          <w:i/>
          <w:sz w:val="32"/>
          <w:szCs w:val="32"/>
        </w:rPr>
        <w:t xml:space="preserve">Čl. VII. </w:t>
      </w:r>
    </w:p>
    <w:p w:rsidR="00635FA4" w:rsidRPr="00896555" w:rsidRDefault="00635FA4" w:rsidP="00896555">
      <w:pPr>
        <w:jc w:val="center"/>
        <w:rPr>
          <w:b/>
          <w:i/>
          <w:sz w:val="32"/>
          <w:szCs w:val="32"/>
        </w:rPr>
      </w:pPr>
      <w:r w:rsidRPr="00896555">
        <w:rPr>
          <w:b/>
          <w:i/>
          <w:sz w:val="32"/>
          <w:szCs w:val="32"/>
        </w:rPr>
        <w:t xml:space="preserve">Odchyt túlavých psov </w:t>
      </w:r>
    </w:p>
    <w:p w:rsidR="00635FA4" w:rsidRPr="00635FA4" w:rsidRDefault="00635FA4" w:rsidP="00635FA4">
      <w:pPr>
        <w:rPr>
          <w:sz w:val="28"/>
          <w:szCs w:val="28"/>
        </w:rPr>
      </w:pPr>
      <w:r w:rsidRPr="00635FA4">
        <w:rPr>
          <w:sz w:val="28"/>
          <w:szCs w:val="28"/>
        </w:rPr>
        <w:t xml:space="preserve"> </w:t>
      </w:r>
    </w:p>
    <w:p w:rsidR="00635FA4" w:rsidRPr="00635FA4" w:rsidRDefault="00635FA4" w:rsidP="00896555">
      <w:pPr>
        <w:ind w:left="284" w:hanging="284"/>
        <w:rPr>
          <w:sz w:val="28"/>
          <w:szCs w:val="28"/>
        </w:rPr>
      </w:pPr>
      <w:r w:rsidRPr="00635FA4">
        <w:rPr>
          <w:sz w:val="28"/>
          <w:szCs w:val="28"/>
        </w:rPr>
        <w:t xml:space="preserve">1. </w:t>
      </w:r>
      <w:r w:rsidR="00897032">
        <w:rPr>
          <w:sz w:val="28"/>
          <w:szCs w:val="28"/>
        </w:rPr>
        <w:t xml:space="preserve">        </w:t>
      </w:r>
      <w:r w:rsidRPr="00635FA4">
        <w:rPr>
          <w:sz w:val="28"/>
          <w:szCs w:val="28"/>
        </w:rPr>
        <w:t xml:space="preserve">Za účelom zabezpečenia ochrany verejného poriadku, ochrany obyvateľov, hygienických a zdravotných opatrení, </w:t>
      </w:r>
      <w:r w:rsidR="00BC319E">
        <w:rPr>
          <w:sz w:val="28"/>
          <w:szCs w:val="28"/>
        </w:rPr>
        <w:t>obec</w:t>
      </w:r>
      <w:r w:rsidRPr="00635FA4">
        <w:rPr>
          <w:sz w:val="28"/>
          <w:szCs w:val="28"/>
        </w:rPr>
        <w:t xml:space="preserve"> zriaďuje funkciu obecného šarhu, ktorým je príslušník </w:t>
      </w:r>
      <w:r w:rsidR="00051C4C">
        <w:rPr>
          <w:sz w:val="28"/>
          <w:szCs w:val="28"/>
        </w:rPr>
        <w:t xml:space="preserve">veterinárnej asanácie </w:t>
      </w:r>
      <w:r w:rsidRPr="00635FA4">
        <w:rPr>
          <w:sz w:val="28"/>
          <w:szCs w:val="28"/>
        </w:rPr>
        <w:t xml:space="preserve">s odbornou spôsobilosťou na odchyt túlavých a zabehnutých psov.  </w:t>
      </w:r>
    </w:p>
    <w:p w:rsidR="00635FA4" w:rsidRPr="00635FA4" w:rsidRDefault="00635FA4" w:rsidP="00635FA4">
      <w:pPr>
        <w:rPr>
          <w:sz w:val="28"/>
          <w:szCs w:val="28"/>
        </w:rPr>
      </w:pPr>
      <w:r w:rsidRPr="00635FA4">
        <w:rPr>
          <w:sz w:val="28"/>
          <w:szCs w:val="28"/>
        </w:rPr>
        <w:t xml:space="preserve"> </w:t>
      </w:r>
    </w:p>
    <w:p w:rsidR="00635FA4" w:rsidRPr="00635FA4" w:rsidRDefault="00635FA4" w:rsidP="00896555">
      <w:pPr>
        <w:ind w:left="284" w:hanging="284"/>
        <w:rPr>
          <w:sz w:val="28"/>
          <w:szCs w:val="28"/>
        </w:rPr>
      </w:pPr>
      <w:r w:rsidRPr="00635FA4">
        <w:rPr>
          <w:sz w:val="28"/>
          <w:szCs w:val="28"/>
        </w:rPr>
        <w:t xml:space="preserve">2. </w:t>
      </w:r>
      <w:r w:rsidR="00897032">
        <w:rPr>
          <w:sz w:val="28"/>
          <w:szCs w:val="28"/>
        </w:rPr>
        <w:t xml:space="preserve">        </w:t>
      </w:r>
      <w:r w:rsidRPr="00635FA4">
        <w:rPr>
          <w:sz w:val="28"/>
          <w:szCs w:val="28"/>
        </w:rPr>
        <w:t xml:space="preserve">Za túlavého psa sa považuje pes, voľne pohybujúci na verejnom priestranstve alebo na verejne prístupnom mieste, bez opatery a bez dohľadu držiteľa psa.  </w:t>
      </w:r>
    </w:p>
    <w:p w:rsidR="00635FA4" w:rsidRPr="00635FA4" w:rsidRDefault="00635FA4" w:rsidP="00635FA4">
      <w:pPr>
        <w:rPr>
          <w:sz w:val="28"/>
          <w:szCs w:val="28"/>
        </w:rPr>
      </w:pPr>
      <w:r w:rsidRPr="00635FA4">
        <w:rPr>
          <w:sz w:val="28"/>
          <w:szCs w:val="28"/>
        </w:rPr>
        <w:t xml:space="preserve"> </w:t>
      </w:r>
    </w:p>
    <w:p w:rsidR="00635FA4" w:rsidRPr="00635FA4" w:rsidRDefault="00635FA4" w:rsidP="00896555">
      <w:pPr>
        <w:ind w:left="284" w:hanging="284"/>
        <w:rPr>
          <w:sz w:val="28"/>
          <w:szCs w:val="28"/>
        </w:rPr>
      </w:pPr>
      <w:r w:rsidRPr="00635FA4">
        <w:rPr>
          <w:sz w:val="28"/>
          <w:szCs w:val="28"/>
        </w:rPr>
        <w:t xml:space="preserve">3. </w:t>
      </w:r>
      <w:r w:rsidR="00897032">
        <w:rPr>
          <w:sz w:val="28"/>
          <w:szCs w:val="28"/>
        </w:rPr>
        <w:t xml:space="preserve">        </w:t>
      </w:r>
      <w:r w:rsidRPr="00635FA4">
        <w:rPr>
          <w:sz w:val="28"/>
          <w:szCs w:val="28"/>
        </w:rPr>
        <w:t xml:space="preserve">Odchyt psov a nakladanie s nimi sa uskutočňuje v súčinnosti s príslušnými štátnymi orgánmi alebo v medziach ich pokynov, a to na základe nahlásenia políciou, občanmi alebo na základe zistení získaných vlastnou činnosťou obecnej polície.  </w:t>
      </w:r>
    </w:p>
    <w:p w:rsidR="00273729" w:rsidRDefault="00273729" w:rsidP="00A9690C">
      <w:pPr>
        <w:jc w:val="center"/>
        <w:rPr>
          <w:b/>
          <w:i/>
          <w:sz w:val="32"/>
          <w:szCs w:val="32"/>
        </w:rPr>
      </w:pPr>
    </w:p>
    <w:p w:rsidR="00273729" w:rsidRDefault="00273729" w:rsidP="00A9690C">
      <w:pPr>
        <w:jc w:val="center"/>
        <w:rPr>
          <w:b/>
          <w:i/>
          <w:sz w:val="32"/>
          <w:szCs w:val="32"/>
        </w:rPr>
      </w:pPr>
    </w:p>
    <w:p w:rsidR="00273729" w:rsidRDefault="00273729" w:rsidP="00A9690C">
      <w:pPr>
        <w:jc w:val="center"/>
        <w:rPr>
          <w:b/>
          <w:i/>
          <w:sz w:val="32"/>
          <w:szCs w:val="32"/>
        </w:rPr>
      </w:pPr>
    </w:p>
    <w:p w:rsidR="00BC319E" w:rsidRDefault="00BC319E" w:rsidP="00A9690C">
      <w:pPr>
        <w:jc w:val="center"/>
        <w:rPr>
          <w:b/>
          <w:i/>
          <w:sz w:val="32"/>
          <w:szCs w:val="32"/>
        </w:rPr>
      </w:pPr>
    </w:p>
    <w:p w:rsidR="00BC319E" w:rsidRDefault="00BC319E" w:rsidP="00A9690C">
      <w:pPr>
        <w:jc w:val="center"/>
        <w:rPr>
          <w:b/>
          <w:i/>
          <w:sz w:val="32"/>
          <w:szCs w:val="32"/>
        </w:rPr>
      </w:pPr>
    </w:p>
    <w:p w:rsidR="00BC319E" w:rsidRDefault="00BC319E" w:rsidP="00A9690C">
      <w:pPr>
        <w:jc w:val="center"/>
        <w:rPr>
          <w:b/>
          <w:i/>
          <w:sz w:val="32"/>
          <w:szCs w:val="32"/>
        </w:rPr>
      </w:pPr>
    </w:p>
    <w:p w:rsidR="00BC319E" w:rsidRDefault="00BC319E" w:rsidP="00A9690C">
      <w:pPr>
        <w:jc w:val="center"/>
        <w:rPr>
          <w:b/>
          <w:i/>
          <w:sz w:val="32"/>
          <w:szCs w:val="32"/>
        </w:rPr>
      </w:pPr>
    </w:p>
    <w:p w:rsidR="00BC319E" w:rsidRDefault="00BC319E" w:rsidP="00A9690C">
      <w:pPr>
        <w:jc w:val="center"/>
        <w:rPr>
          <w:b/>
          <w:i/>
          <w:sz w:val="32"/>
          <w:szCs w:val="32"/>
        </w:rPr>
      </w:pPr>
    </w:p>
    <w:p w:rsidR="00BC319E" w:rsidRDefault="00BC319E" w:rsidP="00A9690C">
      <w:pPr>
        <w:jc w:val="center"/>
        <w:rPr>
          <w:b/>
          <w:i/>
          <w:sz w:val="32"/>
          <w:szCs w:val="32"/>
        </w:rPr>
      </w:pPr>
    </w:p>
    <w:p w:rsidR="00BC319E" w:rsidRDefault="00BC319E" w:rsidP="00A9690C">
      <w:pPr>
        <w:jc w:val="center"/>
        <w:rPr>
          <w:b/>
          <w:i/>
          <w:sz w:val="32"/>
          <w:szCs w:val="32"/>
        </w:rPr>
      </w:pPr>
    </w:p>
    <w:p w:rsidR="00BC319E" w:rsidRDefault="00BC319E" w:rsidP="00A9690C">
      <w:pPr>
        <w:jc w:val="center"/>
        <w:rPr>
          <w:b/>
          <w:i/>
          <w:sz w:val="32"/>
          <w:szCs w:val="32"/>
        </w:rPr>
      </w:pPr>
    </w:p>
    <w:p w:rsidR="00051C4C" w:rsidRDefault="00051C4C" w:rsidP="00A9690C">
      <w:pPr>
        <w:jc w:val="center"/>
        <w:rPr>
          <w:b/>
          <w:i/>
          <w:sz w:val="32"/>
          <w:szCs w:val="32"/>
        </w:rPr>
      </w:pPr>
    </w:p>
    <w:p w:rsidR="00051C4C" w:rsidRDefault="00051C4C" w:rsidP="00A9690C">
      <w:pPr>
        <w:jc w:val="center"/>
        <w:rPr>
          <w:b/>
          <w:i/>
          <w:sz w:val="32"/>
          <w:szCs w:val="32"/>
        </w:rPr>
      </w:pPr>
    </w:p>
    <w:p w:rsidR="00A9690C" w:rsidRDefault="00635FA4" w:rsidP="00A9690C">
      <w:pPr>
        <w:jc w:val="center"/>
        <w:rPr>
          <w:b/>
          <w:i/>
          <w:sz w:val="32"/>
          <w:szCs w:val="32"/>
        </w:rPr>
      </w:pPr>
      <w:r w:rsidRPr="00896555">
        <w:rPr>
          <w:b/>
          <w:i/>
          <w:sz w:val="32"/>
          <w:szCs w:val="32"/>
        </w:rPr>
        <w:lastRenderedPageBreak/>
        <w:t>TRETIA ČASŤ</w:t>
      </w:r>
    </w:p>
    <w:p w:rsidR="00635FA4" w:rsidRPr="00896555" w:rsidRDefault="00635FA4" w:rsidP="00A9690C">
      <w:pPr>
        <w:jc w:val="center"/>
        <w:rPr>
          <w:b/>
          <w:i/>
          <w:sz w:val="32"/>
          <w:szCs w:val="32"/>
        </w:rPr>
      </w:pPr>
      <w:r w:rsidRPr="00896555">
        <w:rPr>
          <w:b/>
          <w:i/>
          <w:sz w:val="32"/>
          <w:szCs w:val="32"/>
        </w:rPr>
        <w:t>SPOLOČNÉ A ZÁVEREČNÉ USTANOVENIA</w:t>
      </w:r>
    </w:p>
    <w:p w:rsidR="00635FA4" w:rsidRPr="00635FA4" w:rsidRDefault="00635FA4" w:rsidP="00A9690C">
      <w:pPr>
        <w:jc w:val="center"/>
        <w:rPr>
          <w:sz w:val="28"/>
          <w:szCs w:val="28"/>
        </w:rPr>
      </w:pPr>
    </w:p>
    <w:p w:rsidR="00635FA4" w:rsidRPr="00635FA4" w:rsidRDefault="00635FA4" w:rsidP="00635FA4">
      <w:pPr>
        <w:rPr>
          <w:sz w:val="28"/>
          <w:szCs w:val="28"/>
        </w:rPr>
      </w:pPr>
      <w:r w:rsidRPr="00635FA4">
        <w:rPr>
          <w:sz w:val="28"/>
          <w:szCs w:val="28"/>
        </w:rPr>
        <w:t xml:space="preserve"> </w:t>
      </w:r>
    </w:p>
    <w:p w:rsidR="00896555" w:rsidRDefault="00635FA4" w:rsidP="00896555">
      <w:pPr>
        <w:jc w:val="center"/>
        <w:rPr>
          <w:b/>
          <w:i/>
          <w:sz w:val="32"/>
          <w:szCs w:val="32"/>
        </w:rPr>
      </w:pPr>
      <w:r w:rsidRPr="00896555">
        <w:rPr>
          <w:b/>
          <w:i/>
          <w:sz w:val="32"/>
          <w:szCs w:val="32"/>
        </w:rPr>
        <w:t>Čl. VIII.</w:t>
      </w:r>
    </w:p>
    <w:p w:rsidR="00635FA4" w:rsidRPr="00896555" w:rsidRDefault="00635FA4" w:rsidP="00896555">
      <w:pPr>
        <w:jc w:val="center"/>
        <w:rPr>
          <w:b/>
          <w:i/>
          <w:sz w:val="32"/>
          <w:szCs w:val="32"/>
        </w:rPr>
      </w:pPr>
      <w:r w:rsidRPr="00896555">
        <w:rPr>
          <w:b/>
          <w:i/>
          <w:sz w:val="32"/>
          <w:szCs w:val="32"/>
        </w:rPr>
        <w:t xml:space="preserve"> Kontrolná činnosť a sankcie </w:t>
      </w:r>
    </w:p>
    <w:p w:rsidR="00635FA4" w:rsidRPr="00635FA4" w:rsidRDefault="00635FA4" w:rsidP="00635FA4">
      <w:pPr>
        <w:rPr>
          <w:sz w:val="28"/>
          <w:szCs w:val="28"/>
        </w:rPr>
      </w:pPr>
      <w:r w:rsidRPr="00635FA4">
        <w:rPr>
          <w:sz w:val="28"/>
          <w:szCs w:val="28"/>
        </w:rPr>
        <w:t xml:space="preserve"> </w:t>
      </w:r>
    </w:p>
    <w:p w:rsidR="00635FA4" w:rsidRPr="00635FA4" w:rsidRDefault="00635FA4" w:rsidP="00896555">
      <w:pPr>
        <w:ind w:left="284" w:hanging="284"/>
        <w:rPr>
          <w:sz w:val="28"/>
          <w:szCs w:val="28"/>
        </w:rPr>
      </w:pPr>
      <w:r w:rsidRPr="00635FA4">
        <w:rPr>
          <w:sz w:val="28"/>
          <w:szCs w:val="28"/>
        </w:rPr>
        <w:t>1. Kontrolnú činnosť dodržiavania tohto VZN vykonáva obec prostredníctvom starostu a poverených pracovníkov obecného úradu v Str</w:t>
      </w:r>
      <w:r w:rsidR="00051C4C">
        <w:rPr>
          <w:sz w:val="28"/>
          <w:szCs w:val="28"/>
        </w:rPr>
        <w:t>ážnom</w:t>
      </w:r>
      <w:r w:rsidRPr="00635FA4">
        <w:rPr>
          <w:sz w:val="28"/>
          <w:szCs w:val="28"/>
        </w:rPr>
        <w:t xml:space="preserve">.  </w:t>
      </w:r>
    </w:p>
    <w:p w:rsidR="00635FA4" w:rsidRPr="00635FA4" w:rsidRDefault="00635FA4" w:rsidP="00635FA4">
      <w:pPr>
        <w:rPr>
          <w:sz w:val="28"/>
          <w:szCs w:val="28"/>
        </w:rPr>
      </w:pPr>
      <w:r w:rsidRPr="00635FA4">
        <w:rPr>
          <w:sz w:val="28"/>
          <w:szCs w:val="28"/>
        </w:rPr>
        <w:t xml:space="preserve"> </w:t>
      </w:r>
    </w:p>
    <w:p w:rsidR="00635FA4" w:rsidRPr="00635FA4" w:rsidRDefault="00635FA4" w:rsidP="00896555">
      <w:pPr>
        <w:ind w:left="284" w:hanging="284"/>
        <w:rPr>
          <w:sz w:val="28"/>
          <w:szCs w:val="28"/>
        </w:rPr>
      </w:pPr>
      <w:r w:rsidRPr="00635FA4">
        <w:rPr>
          <w:sz w:val="28"/>
          <w:szCs w:val="28"/>
        </w:rPr>
        <w:t xml:space="preserve">2. Porušenie povinnosti uloženej v tomto VZN fyzickou osobou, sa považuje za priestupok.  </w:t>
      </w:r>
    </w:p>
    <w:p w:rsidR="00635FA4" w:rsidRPr="00635FA4" w:rsidRDefault="00635FA4" w:rsidP="00635FA4">
      <w:pPr>
        <w:rPr>
          <w:sz w:val="28"/>
          <w:szCs w:val="28"/>
        </w:rPr>
      </w:pPr>
      <w:r w:rsidRPr="00635FA4">
        <w:rPr>
          <w:sz w:val="28"/>
          <w:szCs w:val="28"/>
        </w:rPr>
        <w:t xml:space="preserve"> </w:t>
      </w:r>
    </w:p>
    <w:p w:rsidR="00635FA4" w:rsidRPr="00635FA4" w:rsidRDefault="00635FA4" w:rsidP="00896555">
      <w:pPr>
        <w:ind w:left="284" w:hanging="284"/>
        <w:rPr>
          <w:sz w:val="28"/>
          <w:szCs w:val="28"/>
        </w:rPr>
      </w:pPr>
      <w:r w:rsidRPr="00635FA4">
        <w:rPr>
          <w:sz w:val="28"/>
          <w:szCs w:val="28"/>
        </w:rPr>
        <w:t xml:space="preserve">3. Porušenie ustanovení tohto VZN fyzickou osobou – podnikateľom alebo právnickou osobou sa považuje za správny delikt.  </w:t>
      </w:r>
    </w:p>
    <w:p w:rsidR="00635FA4" w:rsidRPr="00635FA4" w:rsidRDefault="00635FA4" w:rsidP="00635FA4">
      <w:pPr>
        <w:rPr>
          <w:sz w:val="28"/>
          <w:szCs w:val="28"/>
        </w:rPr>
      </w:pPr>
      <w:r w:rsidRPr="00635FA4">
        <w:rPr>
          <w:sz w:val="28"/>
          <w:szCs w:val="28"/>
        </w:rPr>
        <w:t xml:space="preserve"> </w:t>
      </w:r>
    </w:p>
    <w:p w:rsidR="00635FA4" w:rsidRPr="00635FA4" w:rsidRDefault="00635FA4" w:rsidP="00896555">
      <w:pPr>
        <w:ind w:left="284" w:hanging="284"/>
        <w:rPr>
          <w:sz w:val="28"/>
          <w:szCs w:val="28"/>
        </w:rPr>
      </w:pPr>
      <w:r w:rsidRPr="00635FA4">
        <w:rPr>
          <w:sz w:val="28"/>
          <w:szCs w:val="28"/>
        </w:rPr>
        <w:t xml:space="preserve">4. Pri ukladaní sankcie sa postupuje podľa všeobecných právnych predpisov Za porušenie ustanovení tohto VZN môžu byť fyzické a právnické osoby postihnuté v zmysle zákona č. 372/1990 Zb. o priestupkoch v znení neskorších zmien a doplnkov. </w:t>
      </w:r>
    </w:p>
    <w:p w:rsidR="00635FA4" w:rsidRPr="00635FA4" w:rsidRDefault="00635FA4" w:rsidP="00635FA4">
      <w:pPr>
        <w:rPr>
          <w:sz w:val="28"/>
          <w:szCs w:val="28"/>
        </w:rPr>
      </w:pPr>
      <w:r w:rsidRPr="00635FA4">
        <w:rPr>
          <w:sz w:val="28"/>
          <w:szCs w:val="28"/>
        </w:rPr>
        <w:t xml:space="preserve"> </w:t>
      </w:r>
    </w:p>
    <w:p w:rsidR="00635FA4" w:rsidRPr="00635FA4" w:rsidRDefault="00635FA4" w:rsidP="00896555">
      <w:pPr>
        <w:ind w:left="284" w:hanging="284"/>
        <w:rPr>
          <w:sz w:val="28"/>
          <w:szCs w:val="28"/>
        </w:rPr>
      </w:pPr>
      <w:r w:rsidRPr="00635FA4">
        <w:rPr>
          <w:sz w:val="28"/>
          <w:szCs w:val="28"/>
        </w:rPr>
        <w:t xml:space="preserve">5. Týmto VZN nie sú dotknuté práva, povinnosti a sankcie vyplývajúce z iných všeobecne záväzných nariadení obce, ako aj zo všeobecne záväzných právnych predpisov.  </w:t>
      </w:r>
    </w:p>
    <w:p w:rsidR="00635FA4" w:rsidRPr="00635FA4" w:rsidRDefault="00635FA4" w:rsidP="00635FA4">
      <w:pPr>
        <w:rPr>
          <w:sz w:val="28"/>
          <w:szCs w:val="28"/>
        </w:rPr>
      </w:pPr>
      <w:r w:rsidRPr="00635FA4">
        <w:rPr>
          <w:sz w:val="28"/>
          <w:szCs w:val="28"/>
        </w:rPr>
        <w:t xml:space="preserve"> </w:t>
      </w:r>
    </w:p>
    <w:p w:rsidR="00896555" w:rsidRDefault="00635FA4" w:rsidP="00896555">
      <w:pPr>
        <w:jc w:val="center"/>
        <w:rPr>
          <w:b/>
          <w:i/>
          <w:sz w:val="32"/>
          <w:szCs w:val="32"/>
        </w:rPr>
      </w:pPr>
      <w:r w:rsidRPr="00896555">
        <w:rPr>
          <w:b/>
          <w:i/>
          <w:sz w:val="32"/>
          <w:szCs w:val="32"/>
        </w:rPr>
        <w:t xml:space="preserve">Čl. IX </w:t>
      </w:r>
    </w:p>
    <w:p w:rsidR="00635FA4" w:rsidRPr="00896555" w:rsidRDefault="00635FA4" w:rsidP="00896555">
      <w:pPr>
        <w:jc w:val="center"/>
        <w:rPr>
          <w:b/>
          <w:i/>
          <w:sz w:val="32"/>
          <w:szCs w:val="32"/>
        </w:rPr>
      </w:pPr>
      <w:r w:rsidRPr="00896555">
        <w:rPr>
          <w:b/>
          <w:i/>
          <w:sz w:val="32"/>
          <w:szCs w:val="32"/>
        </w:rPr>
        <w:t xml:space="preserve">Záverečné ustanovenia </w:t>
      </w:r>
    </w:p>
    <w:p w:rsidR="00635FA4" w:rsidRPr="00635FA4" w:rsidRDefault="00635FA4" w:rsidP="00635FA4">
      <w:pPr>
        <w:rPr>
          <w:sz w:val="28"/>
          <w:szCs w:val="28"/>
        </w:rPr>
      </w:pPr>
      <w:r w:rsidRPr="00635FA4">
        <w:rPr>
          <w:sz w:val="28"/>
          <w:szCs w:val="28"/>
        </w:rPr>
        <w:t xml:space="preserve"> </w:t>
      </w:r>
    </w:p>
    <w:p w:rsidR="00635FA4" w:rsidRPr="00635FA4" w:rsidRDefault="00635FA4" w:rsidP="00896555">
      <w:pPr>
        <w:ind w:left="284" w:hanging="284"/>
        <w:rPr>
          <w:sz w:val="28"/>
          <w:szCs w:val="28"/>
        </w:rPr>
      </w:pPr>
      <w:r w:rsidRPr="00635FA4">
        <w:rPr>
          <w:sz w:val="28"/>
          <w:szCs w:val="28"/>
        </w:rPr>
        <w:t xml:space="preserve">1. Toto VZN je záväzné na území obce pre všetky fyzické osoby nachádzajúce sa na území obce, právnické osoby a fyzické osoby oprávnené na podnikanie.  </w:t>
      </w:r>
    </w:p>
    <w:p w:rsidR="00635FA4" w:rsidRPr="00635FA4" w:rsidRDefault="00635FA4" w:rsidP="00635FA4">
      <w:pPr>
        <w:rPr>
          <w:sz w:val="28"/>
          <w:szCs w:val="28"/>
        </w:rPr>
      </w:pPr>
      <w:r w:rsidRPr="00635FA4">
        <w:rPr>
          <w:sz w:val="28"/>
          <w:szCs w:val="28"/>
        </w:rPr>
        <w:t xml:space="preserve"> </w:t>
      </w:r>
    </w:p>
    <w:p w:rsidR="00635FA4" w:rsidRPr="00635FA4" w:rsidRDefault="00635FA4" w:rsidP="00896555">
      <w:pPr>
        <w:ind w:left="284" w:hanging="284"/>
        <w:rPr>
          <w:sz w:val="28"/>
          <w:szCs w:val="28"/>
        </w:rPr>
      </w:pPr>
      <w:r w:rsidRPr="00635FA4">
        <w:rPr>
          <w:sz w:val="28"/>
          <w:szCs w:val="28"/>
        </w:rPr>
        <w:t xml:space="preserve">2. Osoby podľa bodu 1 tohto článku VZN sú, okrem tohto VZN, povinné dodržiavať aj všetky ostatné všeobecne záväzné nariadenia obce súvisiace s dodržiavaním verejného poriadku.   </w:t>
      </w:r>
    </w:p>
    <w:p w:rsidR="00635FA4" w:rsidRPr="00635FA4" w:rsidRDefault="00635FA4" w:rsidP="00635FA4">
      <w:pPr>
        <w:rPr>
          <w:sz w:val="28"/>
          <w:szCs w:val="28"/>
        </w:rPr>
      </w:pPr>
      <w:r w:rsidRPr="00635FA4">
        <w:rPr>
          <w:sz w:val="28"/>
          <w:szCs w:val="28"/>
        </w:rPr>
        <w:t xml:space="preserve"> </w:t>
      </w:r>
    </w:p>
    <w:p w:rsidR="00635FA4" w:rsidRPr="00635FA4" w:rsidRDefault="00635FA4" w:rsidP="00896555">
      <w:pPr>
        <w:ind w:left="284" w:hanging="284"/>
        <w:rPr>
          <w:sz w:val="28"/>
          <w:szCs w:val="28"/>
        </w:rPr>
      </w:pPr>
      <w:r w:rsidRPr="00635FA4">
        <w:rPr>
          <w:sz w:val="28"/>
          <w:szCs w:val="28"/>
        </w:rPr>
        <w:t xml:space="preserve">3. Návrh tohto VZN bol zverejnený na úradnej tabuli a na internetovej stránke obce v lehote uvedenej v § 6 ods. 3 zákona č. 369/1990 Zb. o obecnom zriadení v znení neskorších predpisov.  </w:t>
      </w:r>
    </w:p>
    <w:p w:rsidR="00635FA4" w:rsidRPr="00635FA4" w:rsidRDefault="00635FA4" w:rsidP="00635FA4">
      <w:pPr>
        <w:rPr>
          <w:sz w:val="28"/>
          <w:szCs w:val="28"/>
        </w:rPr>
      </w:pPr>
      <w:r w:rsidRPr="00635FA4">
        <w:rPr>
          <w:sz w:val="28"/>
          <w:szCs w:val="28"/>
        </w:rPr>
        <w:t xml:space="preserve"> </w:t>
      </w:r>
    </w:p>
    <w:p w:rsidR="00635FA4" w:rsidRPr="00635FA4" w:rsidRDefault="00635FA4" w:rsidP="00896555">
      <w:pPr>
        <w:ind w:left="284" w:hanging="284"/>
        <w:rPr>
          <w:sz w:val="28"/>
          <w:szCs w:val="28"/>
        </w:rPr>
      </w:pPr>
      <w:r w:rsidRPr="00635FA4">
        <w:rPr>
          <w:sz w:val="28"/>
          <w:szCs w:val="28"/>
        </w:rPr>
        <w:t xml:space="preserve">4. Toto VZN </w:t>
      </w:r>
      <w:r w:rsidR="00A9690C">
        <w:rPr>
          <w:sz w:val="28"/>
          <w:szCs w:val="28"/>
        </w:rPr>
        <w:t>bolo schválené uznesením OZ č. 18/</w:t>
      </w:r>
      <w:r w:rsidRPr="00635FA4">
        <w:rPr>
          <w:sz w:val="28"/>
          <w:szCs w:val="28"/>
        </w:rPr>
        <w:t>201</w:t>
      </w:r>
      <w:r w:rsidR="00A9690C">
        <w:rPr>
          <w:sz w:val="28"/>
          <w:szCs w:val="28"/>
        </w:rPr>
        <w:t>9</w:t>
      </w:r>
      <w:r w:rsidRPr="00635FA4">
        <w:rPr>
          <w:sz w:val="28"/>
          <w:szCs w:val="28"/>
        </w:rPr>
        <w:t xml:space="preserve"> zo dňa 2</w:t>
      </w:r>
      <w:r w:rsidR="00A9690C">
        <w:rPr>
          <w:sz w:val="28"/>
          <w:szCs w:val="28"/>
        </w:rPr>
        <w:t>4</w:t>
      </w:r>
      <w:r w:rsidRPr="00635FA4">
        <w:rPr>
          <w:sz w:val="28"/>
          <w:szCs w:val="28"/>
        </w:rPr>
        <w:t>.0</w:t>
      </w:r>
      <w:r w:rsidR="00A9690C">
        <w:rPr>
          <w:sz w:val="28"/>
          <w:szCs w:val="28"/>
        </w:rPr>
        <w:t>4</w:t>
      </w:r>
      <w:r w:rsidRPr="00635FA4">
        <w:rPr>
          <w:sz w:val="28"/>
          <w:szCs w:val="28"/>
        </w:rPr>
        <w:t>.201</w:t>
      </w:r>
      <w:r w:rsidR="00A9690C">
        <w:rPr>
          <w:sz w:val="28"/>
          <w:szCs w:val="28"/>
        </w:rPr>
        <w:t>9</w:t>
      </w:r>
      <w:r w:rsidRPr="00635FA4">
        <w:rPr>
          <w:sz w:val="28"/>
          <w:szCs w:val="28"/>
        </w:rPr>
        <w:t xml:space="preserve"> a účinnosť nadobúda </w:t>
      </w:r>
      <w:r w:rsidR="00A9690C">
        <w:rPr>
          <w:sz w:val="28"/>
          <w:szCs w:val="28"/>
        </w:rPr>
        <w:t>09</w:t>
      </w:r>
      <w:r w:rsidRPr="00635FA4">
        <w:rPr>
          <w:sz w:val="28"/>
          <w:szCs w:val="28"/>
        </w:rPr>
        <w:t>. 0</w:t>
      </w:r>
      <w:r w:rsidR="00A9690C">
        <w:rPr>
          <w:sz w:val="28"/>
          <w:szCs w:val="28"/>
        </w:rPr>
        <w:t>5</w:t>
      </w:r>
      <w:r w:rsidRPr="00635FA4">
        <w:rPr>
          <w:sz w:val="28"/>
          <w:szCs w:val="28"/>
        </w:rPr>
        <w:t>.201</w:t>
      </w:r>
      <w:r w:rsidR="00A9690C">
        <w:rPr>
          <w:sz w:val="28"/>
          <w:szCs w:val="28"/>
        </w:rPr>
        <w:t>9</w:t>
      </w:r>
      <w:r w:rsidRPr="00635FA4">
        <w:rPr>
          <w:sz w:val="28"/>
          <w:szCs w:val="28"/>
        </w:rPr>
        <w:t xml:space="preserve">.  </w:t>
      </w:r>
    </w:p>
    <w:p w:rsidR="00406145" w:rsidRDefault="00635FA4" w:rsidP="00635FA4">
      <w:pPr>
        <w:rPr>
          <w:b/>
          <w:bCs/>
          <w:sz w:val="28"/>
          <w:szCs w:val="28"/>
        </w:rPr>
      </w:pPr>
      <w:r w:rsidRPr="00635FA4">
        <w:rPr>
          <w:sz w:val="28"/>
          <w:szCs w:val="28"/>
        </w:rPr>
        <w:t xml:space="preserve"> </w:t>
      </w:r>
      <w:r w:rsidR="00406145" w:rsidRPr="00E36B31">
        <w:rPr>
          <w:sz w:val="28"/>
          <w:szCs w:val="28"/>
        </w:rPr>
        <w:t xml:space="preserve">       </w:t>
      </w:r>
      <w:r w:rsidR="00406145" w:rsidRPr="00E36B31">
        <w:rPr>
          <w:b/>
          <w:bCs/>
          <w:sz w:val="28"/>
          <w:szCs w:val="28"/>
        </w:rPr>
        <w:tab/>
      </w:r>
    </w:p>
    <w:p w:rsidR="00BC319E" w:rsidRDefault="00BC319E" w:rsidP="00635FA4">
      <w:pPr>
        <w:rPr>
          <w:b/>
          <w:bCs/>
          <w:sz w:val="28"/>
          <w:szCs w:val="28"/>
        </w:rPr>
      </w:pPr>
    </w:p>
    <w:p w:rsidR="00BC319E" w:rsidRDefault="00BC319E" w:rsidP="00635FA4">
      <w:pPr>
        <w:rPr>
          <w:b/>
          <w:bCs/>
          <w:sz w:val="28"/>
          <w:szCs w:val="28"/>
        </w:rPr>
      </w:pPr>
    </w:p>
    <w:p w:rsidR="00BC319E" w:rsidRPr="00BC319E" w:rsidRDefault="00BC319E" w:rsidP="00635FA4">
      <w:pPr>
        <w:rPr>
          <w:bCs/>
          <w:sz w:val="28"/>
          <w:szCs w:val="28"/>
        </w:rPr>
      </w:pPr>
      <w:r>
        <w:rPr>
          <w:b/>
          <w:bCs/>
          <w:sz w:val="28"/>
          <w:szCs w:val="28"/>
        </w:rPr>
        <w:t xml:space="preserve">                                                                                      </w:t>
      </w:r>
      <w:r w:rsidRPr="00BC319E">
        <w:rPr>
          <w:bCs/>
          <w:sz w:val="28"/>
          <w:szCs w:val="28"/>
        </w:rPr>
        <w:t>.......................................</w:t>
      </w:r>
    </w:p>
    <w:p w:rsidR="00BC319E" w:rsidRDefault="00BC319E" w:rsidP="00635FA4">
      <w:pPr>
        <w:rPr>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BC319E">
        <w:rPr>
          <w:bCs/>
          <w:sz w:val="28"/>
          <w:szCs w:val="28"/>
        </w:rPr>
        <w:t xml:space="preserve">Július Horváth, DiS </w:t>
      </w:r>
    </w:p>
    <w:p w:rsidR="00BC319E" w:rsidRPr="00BC319E" w:rsidRDefault="00BC319E" w:rsidP="00635FA4">
      <w:pPr>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Starosta obce</w:t>
      </w:r>
    </w:p>
    <w:p w:rsidR="00BC319E" w:rsidRPr="00E36B31" w:rsidRDefault="00BC319E" w:rsidP="00635FA4">
      <w:pPr>
        <w:rPr>
          <w:sz w:val="28"/>
          <w:szCs w:val="28"/>
        </w:rPr>
      </w:pPr>
    </w:p>
    <w:sectPr w:rsidR="00BC319E" w:rsidRPr="00E36B31" w:rsidSect="00897032">
      <w:pgSz w:w="11906" w:h="16838"/>
      <w:pgMar w:top="426" w:right="849" w:bottom="426"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EDC" w:rsidRDefault="00B80EDC" w:rsidP="001F1ADC">
      <w:r>
        <w:separator/>
      </w:r>
    </w:p>
  </w:endnote>
  <w:endnote w:type="continuationSeparator" w:id="1">
    <w:p w:rsidR="00B80EDC" w:rsidRDefault="00B80EDC" w:rsidP="001F1A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Liberation Serif">
    <w:altName w:val="Times New Roman"/>
    <w:charset w:val="EE"/>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EDC" w:rsidRDefault="00B80EDC" w:rsidP="001F1ADC">
      <w:r>
        <w:separator/>
      </w:r>
    </w:p>
  </w:footnote>
  <w:footnote w:type="continuationSeparator" w:id="1">
    <w:p w:rsidR="00B80EDC" w:rsidRDefault="00B80EDC" w:rsidP="001F1A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20"/>
        </w:tabs>
        <w:ind w:left="0" w:firstLine="0"/>
      </w:pPr>
      <w:rPr>
        <w:rFonts w:ascii="Times New Roman" w:hAnsi="Times New Roman" w:cs="Times New Roman"/>
        <w:b w:val="0"/>
      </w:rPr>
    </w:lvl>
  </w:abstractNum>
  <w:abstractNum w:abstractNumId="1">
    <w:nsid w:val="107F7A7C"/>
    <w:multiLevelType w:val="hybridMultilevel"/>
    <w:tmpl w:val="52AE50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2BF4ED4"/>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169E5CD1"/>
    <w:multiLevelType w:val="hybridMultilevel"/>
    <w:tmpl w:val="901A9FA4"/>
    <w:lvl w:ilvl="0" w:tplc="02FCC946">
      <w:start w:val="9"/>
      <w:numFmt w:val="lowerLetter"/>
      <w:lvlText w:val="%1)"/>
      <w:lvlJc w:val="left"/>
      <w:pPr>
        <w:ind w:left="1350" w:hanging="360"/>
      </w:pPr>
      <w:rPr>
        <w:rFonts w:hint="default"/>
      </w:rPr>
    </w:lvl>
    <w:lvl w:ilvl="1" w:tplc="041B0019" w:tentative="1">
      <w:start w:val="1"/>
      <w:numFmt w:val="lowerLetter"/>
      <w:lvlText w:val="%2."/>
      <w:lvlJc w:val="left"/>
      <w:pPr>
        <w:ind w:left="2070" w:hanging="360"/>
      </w:pPr>
    </w:lvl>
    <w:lvl w:ilvl="2" w:tplc="041B001B" w:tentative="1">
      <w:start w:val="1"/>
      <w:numFmt w:val="lowerRoman"/>
      <w:lvlText w:val="%3."/>
      <w:lvlJc w:val="right"/>
      <w:pPr>
        <w:ind w:left="2790" w:hanging="180"/>
      </w:pPr>
    </w:lvl>
    <w:lvl w:ilvl="3" w:tplc="041B000F" w:tentative="1">
      <w:start w:val="1"/>
      <w:numFmt w:val="decimal"/>
      <w:lvlText w:val="%4."/>
      <w:lvlJc w:val="left"/>
      <w:pPr>
        <w:ind w:left="3510" w:hanging="360"/>
      </w:pPr>
    </w:lvl>
    <w:lvl w:ilvl="4" w:tplc="041B0019" w:tentative="1">
      <w:start w:val="1"/>
      <w:numFmt w:val="lowerLetter"/>
      <w:lvlText w:val="%5."/>
      <w:lvlJc w:val="left"/>
      <w:pPr>
        <w:ind w:left="4230" w:hanging="360"/>
      </w:pPr>
    </w:lvl>
    <w:lvl w:ilvl="5" w:tplc="041B001B" w:tentative="1">
      <w:start w:val="1"/>
      <w:numFmt w:val="lowerRoman"/>
      <w:lvlText w:val="%6."/>
      <w:lvlJc w:val="right"/>
      <w:pPr>
        <w:ind w:left="4950" w:hanging="180"/>
      </w:pPr>
    </w:lvl>
    <w:lvl w:ilvl="6" w:tplc="041B000F" w:tentative="1">
      <w:start w:val="1"/>
      <w:numFmt w:val="decimal"/>
      <w:lvlText w:val="%7."/>
      <w:lvlJc w:val="left"/>
      <w:pPr>
        <w:ind w:left="5670" w:hanging="360"/>
      </w:pPr>
    </w:lvl>
    <w:lvl w:ilvl="7" w:tplc="041B0019" w:tentative="1">
      <w:start w:val="1"/>
      <w:numFmt w:val="lowerLetter"/>
      <w:lvlText w:val="%8."/>
      <w:lvlJc w:val="left"/>
      <w:pPr>
        <w:ind w:left="6390" w:hanging="360"/>
      </w:pPr>
    </w:lvl>
    <w:lvl w:ilvl="8" w:tplc="041B001B" w:tentative="1">
      <w:start w:val="1"/>
      <w:numFmt w:val="lowerRoman"/>
      <w:lvlText w:val="%9."/>
      <w:lvlJc w:val="right"/>
      <w:pPr>
        <w:ind w:left="7110" w:hanging="180"/>
      </w:pPr>
    </w:lvl>
  </w:abstractNum>
  <w:abstractNum w:abstractNumId="4">
    <w:nsid w:val="17AB3B79"/>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C4005B6"/>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nsid w:val="1CF81079"/>
    <w:multiLevelType w:val="multilevel"/>
    <w:tmpl w:val="3E08079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
    <w:nsid w:val="20714378"/>
    <w:multiLevelType w:val="singleLevel"/>
    <w:tmpl w:val="04050017"/>
    <w:lvl w:ilvl="0">
      <w:start w:val="1"/>
      <w:numFmt w:val="lowerLetter"/>
      <w:lvlText w:val="%1)"/>
      <w:lvlJc w:val="left"/>
      <w:pPr>
        <w:tabs>
          <w:tab w:val="num" w:pos="360"/>
        </w:tabs>
        <w:ind w:left="360" w:hanging="360"/>
      </w:pPr>
      <w:rPr>
        <w:rFonts w:hint="default"/>
      </w:rPr>
    </w:lvl>
  </w:abstractNum>
  <w:abstractNum w:abstractNumId="8">
    <w:nsid w:val="2D2A6A81"/>
    <w:multiLevelType w:val="hybridMultilevel"/>
    <w:tmpl w:val="337C9884"/>
    <w:lvl w:ilvl="0" w:tplc="782ED782">
      <w:start w:val="2"/>
      <w:numFmt w:val="bullet"/>
      <w:lvlText w:val=""/>
      <w:lvlJc w:val="left"/>
      <w:pPr>
        <w:tabs>
          <w:tab w:val="num" w:pos="1758"/>
        </w:tabs>
        <w:ind w:left="1758" w:hanging="1050"/>
      </w:pPr>
      <w:rPr>
        <w:rFonts w:ascii="Symbol" w:eastAsia="Times New Roman" w:hAnsi="Symbol" w:cs="Times New Roman" w:hint="default"/>
      </w:rPr>
    </w:lvl>
    <w:lvl w:ilvl="1" w:tplc="041B0003" w:tentative="1">
      <w:start w:val="1"/>
      <w:numFmt w:val="bullet"/>
      <w:lvlText w:val="o"/>
      <w:lvlJc w:val="left"/>
      <w:pPr>
        <w:tabs>
          <w:tab w:val="num" w:pos="1788"/>
        </w:tabs>
        <w:ind w:left="1788" w:hanging="360"/>
      </w:pPr>
      <w:rPr>
        <w:rFonts w:ascii="Courier New" w:hAnsi="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9">
    <w:nsid w:val="2D3B5968"/>
    <w:multiLevelType w:val="hybridMultilevel"/>
    <w:tmpl w:val="8074698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FE3448C"/>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56F1531"/>
    <w:multiLevelType w:val="hybridMultilevel"/>
    <w:tmpl w:val="76FE8412"/>
    <w:lvl w:ilvl="0" w:tplc="041B0017">
      <w:start w:val="10"/>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B5C66F0"/>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nsid w:val="453A0839"/>
    <w:multiLevelType w:val="hybridMultilevel"/>
    <w:tmpl w:val="4E4AD55E"/>
    <w:lvl w:ilvl="0" w:tplc="EA80CBEA">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14">
    <w:nsid w:val="585D216A"/>
    <w:multiLevelType w:val="singleLevel"/>
    <w:tmpl w:val="41B2A046"/>
    <w:lvl w:ilvl="0">
      <w:start w:val="4"/>
      <w:numFmt w:val="bullet"/>
      <w:lvlText w:val="-"/>
      <w:lvlJc w:val="left"/>
      <w:pPr>
        <w:tabs>
          <w:tab w:val="num" w:pos="360"/>
        </w:tabs>
        <w:ind w:left="360" w:hanging="360"/>
      </w:pPr>
      <w:rPr>
        <w:rFonts w:hint="default"/>
      </w:rPr>
    </w:lvl>
  </w:abstractNum>
  <w:abstractNum w:abstractNumId="15">
    <w:nsid w:val="58A03613"/>
    <w:multiLevelType w:val="singleLevel"/>
    <w:tmpl w:val="04050017"/>
    <w:lvl w:ilvl="0">
      <w:start w:val="1"/>
      <w:numFmt w:val="lowerLetter"/>
      <w:lvlText w:val="%1)"/>
      <w:lvlJc w:val="left"/>
      <w:pPr>
        <w:tabs>
          <w:tab w:val="num" w:pos="360"/>
        </w:tabs>
        <w:ind w:left="360" w:hanging="360"/>
      </w:pPr>
      <w:rPr>
        <w:rFonts w:hint="default"/>
      </w:rPr>
    </w:lvl>
  </w:abstractNum>
  <w:abstractNum w:abstractNumId="16">
    <w:nsid w:val="59A723B2"/>
    <w:multiLevelType w:val="hybridMultilevel"/>
    <w:tmpl w:val="BC1E51B4"/>
    <w:lvl w:ilvl="0" w:tplc="31E20EEC">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64251A6"/>
    <w:multiLevelType w:val="singleLevel"/>
    <w:tmpl w:val="04050017"/>
    <w:lvl w:ilvl="0">
      <w:start w:val="1"/>
      <w:numFmt w:val="lowerLetter"/>
      <w:lvlText w:val="%1)"/>
      <w:lvlJc w:val="left"/>
      <w:pPr>
        <w:tabs>
          <w:tab w:val="num" w:pos="360"/>
        </w:tabs>
        <w:ind w:left="360" w:hanging="360"/>
      </w:pPr>
      <w:rPr>
        <w:rFonts w:hint="default"/>
      </w:rPr>
    </w:lvl>
  </w:abstractNum>
  <w:abstractNum w:abstractNumId="18">
    <w:nsid w:val="703E5B56"/>
    <w:multiLevelType w:val="singleLevel"/>
    <w:tmpl w:val="04050017"/>
    <w:lvl w:ilvl="0">
      <w:start w:val="1"/>
      <w:numFmt w:val="lowerLetter"/>
      <w:lvlText w:val="%1)"/>
      <w:lvlJc w:val="left"/>
      <w:pPr>
        <w:tabs>
          <w:tab w:val="num" w:pos="360"/>
        </w:tabs>
        <w:ind w:left="360" w:hanging="360"/>
      </w:pPr>
      <w:rPr>
        <w:rFonts w:hint="default"/>
      </w:rPr>
    </w:lvl>
  </w:abstractNum>
  <w:abstractNum w:abstractNumId="19">
    <w:nsid w:val="746D5215"/>
    <w:multiLevelType w:val="hybridMultilevel"/>
    <w:tmpl w:val="F79A8A0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BFC398B"/>
    <w:multiLevelType w:val="multilevel"/>
    <w:tmpl w:val="0B1221C2"/>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1">
    <w:nsid w:val="7D1E46EA"/>
    <w:multiLevelType w:val="hybridMultilevel"/>
    <w:tmpl w:val="42EE234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
  </w:num>
  <w:num w:numId="3">
    <w:abstractNumId w:val="14"/>
  </w:num>
  <w:num w:numId="4">
    <w:abstractNumId w:val="7"/>
  </w:num>
  <w:num w:numId="5">
    <w:abstractNumId w:val="5"/>
  </w:num>
  <w:num w:numId="6">
    <w:abstractNumId w:val="12"/>
  </w:num>
  <w:num w:numId="7">
    <w:abstractNumId w:val="15"/>
  </w:num>
  <w:num w:numId="8">
    <w:abstractNumId w:val="10"/>
  </w:num>
  <w:num w:numId="9">
    <w:abstractNumId w:val="18"/>
  </w:num>
  <w:num w:numId="10">
    <w:abstractNumId w:val="4"/>
  </w:num>
  <w:num w:numId="11">
    <w:abstractNumId w:val="8"/>
  </w:num>
  <w:num w:numId="12">
    <w:abstractNumId w:val="19"/>
  </w:num>
  <w:num w:numId="13">
    <w:abstractNumId w:val="9"/>
  </w:num>
  <w:num w:numId="14">
    <w:abstractNumId w:val="13"/>
  </w:num>
  <w:num w:numId="15">
    <w:abstractNumId w:val="1"/>
  </w:num>
  <w:num w:numId="16">
    <w:abstractNumId w:val="2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0"/>
  </w:num>
  <w:num w:numId="21">
    <w:abstractNumId w:val="11"/>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3E21"/>
    <w:rsid w:val="00007602"/>
    <w:rsid w:val="00027A0A"/>
    <w:rsid w:val="00051C4C"/>
    <w:rsid w:val="000708F1"/>
    <w:rsid w:val="00090575"/>
    <w:rsid w:val="000E0F81"/>
    <w:rsid w:val="000E4FA7"/>
    <w:rsid w:val="00103BF6"/>
    <w:rsid w:val="00141D28"/>
    <w:rsid w:val="00146A12"/>
    <w:rsid w:val="001A139C"/>
    <w:rsid w:val="001A508F"/>
    <w:rsid w:val="001B044D"/>
    <w:rsid w:val="001E400C"/>
    <w:rsid w:val="001F1ADC"/>
    <w:rsid w:val="001F5D52"/>
    <w:rsid w:val="00211640"/>
    <w:rsid w:val="00226C2E"/>
    <w:rsid w:val="00253F7E"/>
    <w:rsid w:val="002623F5"/>
    <w:rsid w:val="002704B7"/>
    <w:rsid w:val="00273729"/>
    <w:rsid w:val="002A67DE"/>
    <w:rsid w:val="002D6A56"/>
    <w:rsid w:val="00311E4F"/>
    <w:rsid w:val="00322F3F"/>
    <w:rsid w:val="00327693"/>
    <w:rsid w:val="00360548"/>
    <w:rsid w:val="003737DF"/>
    <w:rsid w:val="0039105B"/>
    <w:rsid w:val="003C790A"/>
    <w:rsid w:val="00402622"/>
    <w:rsid w:val="00406145"/>
    <w:rsid w:val="00436293"/>
    <w:rsid w:val="00470E86"/>
    <w:rsid w:val="00481720"/>
    <w:rsid w:val="004828F2"/>
    <w:rsid w:val="00494763"/>
    <w:rsid w:val="004C6FEB"/>
    <w:rsid w:val="004D35AD"/>
    <w:rsid w:val="004F0865"/>
    <w:rsid w:val="004F56F6"/>
    <w:rsid w:val="00516BB6"/>
    <w:rsid w:val="0053341D"/>
    <w:rsid w:val="005370B9"/>
    <w:rsid w:val="00537DC3"/>
    <w:rsid w:val="00575BD2"/>
    <w:rsid w:val="005D4E73"/>
    <w:rsid w:val="00607046"/>
    <w:rsid w:val="00624E94"/>
    <w:rsid w:val="0063052C"/>
    <w:rsid w:val="00635FA4"/>
    <w:rsid w:val="00645799"/>
    <w:rsid w:val="0066353C"/>
    <w:rsid w:val="006650BF"/>
    <w:rsid w:val="00670B55"/>
    <w:rsid w:val="00675F32"/>
    <w:rsid w:val="00693AD9"/>
    <w:rsid w:val="00695636"/>
    <w:rsid w:val="00716A89"/>
    <w:rsid w:val="00721AC5"/>
    <w:rsid w:val="00775B97"/>
    <w:rsid w:val="007904CB"/>
    <w:rsid w:val="007D4154"/>
    <w:rsid w:val="007D7C29"/>
    <w:rsid w:val="007E2DBE"/>
    <w:rsid w:val="00813564"/>
    <w:rsid w:val="008147EE"/>
    <w:rsid w:val="00821012"/>
    <w:rsid w:val="00831153"/>
    <w:rsid w:val="0084084E"/>
    <w:rsid w:val="008706CB"/>
    <w:rsid w:val="00870D80"/>
    <w:rsid w:val="00885942"/>
    <w:rsid w:val="0089334F"/>
    <w:rsid w:val="00895565"/>
    <w:rsid w:val="00896555"/>
    <w:rsid w:val="00897032"/>
    <w:rsid w:val="008C094D"/>
    <w:rsid w:val="008E6C12"/>
    <w:rsid w:val="0092058F"/>
    <w:rsid w:val="0093283E"/>
    <w:rsid w:val="009450D0"/>
    <w:rsid w:val="00961EA8"/>
    <w:rsid w:val="009A771C"/>
    <w:rsid w:val="009B6B71"/>
    <w:rsid w:val="009C49F9"/>
    <w:rsid w:val="009C58EA"/>
    <w:rsid w:val="009E3E53"/>
    <w:rsid w:val="00A06651"/>
    <w:rsid w:val="00A22909"/>
    <w:rsid w:val="00A262F5"/>
    <w:rsid w:val="00A35E30"/>
    <w:rsid w:val="00A84D3F"/>
    <w:rsid w:val="00A9690C"/>
    <w:rsid w:val="00AC64E9"/>
    <w:rsid w:val="00AD0490"/>
    <w:rsid w:val="00B12A06"/>
    <w:rsid w:val="00B735C0"/>
    <w:rsid w:val="00B80EDC"/>
    <w:rsid w:val="00B81B1A"/>
    <w:rsid w:val="00BA4158"/>
    <w:rsid w:val="00BC319E"/>
    <w:rsid w:val="00BC7950"/>
    <w:rsid w:val="00BE0008"/>
    <w:rsid w:val="00BE3D02"/>
    <w:rsid w:val="00BF1C34"/>
    <w:rsid w:val="00C05C5A"/>
    <w:rsid w:val="00C11448"/>
    <w:rsid w:val="00C507E2"/>
    <w:rsid w:val="00C57E85"/>
    <w:rsid w:val="00C6563A"/>
    <w:rsid w:val="00C832C7"/>
    <w:rsid w:val="00CD35CA"/>
    <w:rsid w:val="00D31FA8"/>
    <w:rsid w:val="00D57829"/>
    <w:rsid w:val="00D93638"/>
    <w:rsid w:val="00DB1FA0"/>
    <w:rsid w:val="00DD4789"/>
    <w:rsid w:val="00E122F1"/>
    <w:rsid w:val="00E36B31"/>
    <w:rsid w:val="00E5187C"/>
    <w:rsid w:val="00E52D93"/>
    <w:rsid w:val="00E64B56"/>
    <w:rsid w:val="00E73E21"/>
    <w:rsid w:val="00ED48BC"/>
    <w:rsid w:val="00EF3F93"/>
    <w:rsid w:val="00F008BF"/>
    <w:rsid w:val="00F00D29"/>
    <w:rsid w:val="00F025DF"/>
    <w:rsid w:val="00F2401C"/>
    <w:rsid w:val="00F327AE"/>
    <w:rsid w:val="00F528D1"/>
    <w:rsid w:val="00FA502F"/>
    <w:rsid w:val="00FB122A"/>
    <w:rsid w:val="00FD2C83"/>
    <w:rsid w:val="00FE6C67"/>
    <w:rsid w:val="00FF1DD1"/>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11E4F"/>
  </w:style>
  <w:style w:type="paragraph" w:styleId="Nadpis1">
    <w:name w:val="heading 1"/>
    <w:basedOn w:val="Normlny"/>
    <w:next w:val="Normlny"/>
    <w:qFormat/>
    <w:rsid w:val="00311E4F"/>
    <w:pPr>
      <w:keepNext/>
      <w:jc w:val="both"/>
      <w:outlineLvl w:val="0"/>
    </w:pPr>
    <w:rPr>
      <w:b/>
      <w:i/>
      <w:sz w:val="24"/>
    </w:rPr>
  </w:style>
  <w:style w:type="paragraph" w:styleId="Nadpis2">
    <w:name w:val="heading 2"/>
    <w:basedOn w:val="Normlny"/>
    <w:next w:val="Normlny"/>
    <w:qFormat/>
    <w:rsid w:val="00311E4F"/>
    <w:pPr>
      <w:keepNext/>
      <w:jc w:val="both"/>
      <w:outlineLvl w:val="1"/>
    </w:pPr>
    <w:rPr>
      <w:sz w:val="24"/>
    </w:rPr>
  </w:style>
  <w:style w:type="paragraph" w:styleId="Nadpis3">
    <w:name w:val="heading 3"/>
    <w:basedOn w:val="Normlny"/>
    <w:next w:val="Normlny"/>
    <w:qFormat/>
    <w:rsid w:val="00311E4F"/>
    <w:pPr>
      <w:keepNext/>
      <w:ind w:left="2832" w:firstLine="708"/>
      <w:jc w:val="both"/>
      <w:outlineLvl w:val="2"/>
    </w:pPr>
    <w:rPr>
      <w:b/>
      <w:i/>
      <w:sz w:val="24"/>
    </w:rPr>
  </w:style>
  <w:style w:type="paragraph" w:styleId="Nadpis4">
    <w:name w:val="heading 4"/>
    <w:basedOn w:val="Normlny"/>
    <w:next w:val="Normlny"/>
    <w:qFormat/>
    <w:rsid w:val="00311E4F"/>
    <w:pPr>
      <w:keepNext/>
      <w:ind w:left="2832"/>
      <w:jc w:val="both"/>
      <w:outlineLvl w:val="3"/>
    </w:pPr>
    <w:rPr>
      <w:b/>
      <w:i/>
      <w:sz w:val="24"/>
    </w:rPr>
  </w:style>
  <w:style w:type="paragraph" w:styleId="Nadpis5">
    <w:name w:val="heading 5"/>
    <w:basedOn w:val="Normlny"/>
    <w:next w:val="Normlny"/>
    <w:qFormat/>
    <w:rsid w:val="00311E4F"/>
    <w:pPr>
      <w:keepNext/>
      <w:ind w:left="2124" w:firstLine="708"/>
      <w:jc w:val="both"/>
      <w:outlineLvl w:val="4"/>
    </w:pPr>
    <w:rPr>
      <w:b/>
      <w:i/>
      <w:sz w:val="24"/>
    </w:rPr>
  </w:style>
  <w:style w:type="paragraph" w:styleId="Nadpis6">
    <w:name w:val="heading 6"/>
    <w:basedOn w:val="Normlny"/>
    <w:next w:val="Normlny"/>
    <w:qFormat/>
    <w:rsid w:val="00311E4F"/>
    <w:pPr>
      <w:keepNext/>
      <w:ind w:left="1416" w:firstLine="708"/>
      <w:jc w:val="both"/>
      <w:outlineLvl w:val="5"/>
    </w:pPr>
    <w:rPr>
      <w:b/>
      <w:i/>
      <w:sz w:val="24"/>
    </w:rPr>
  </w:style>
  <w:style w:type="paragraph" w:styleId="Nadpis7">
    <w:name w:val="heading 7"/>
    <w:basedOn w:val="Normlny"/>
    <w:next w:val="Normlny"/>
    <w:qFormat/>
    <w:rsid w:val="00311E4F"/>
    <w:pPr>
      <w:keepNext/>
      <w:jc w:val="center"/>
      <w:outlineLvl w:val="6"/>
    </w:pPr>
    <w:rPr>
      <w:sz w:val="32"/>
    </w:rPr>
  </w:style>
  <w:style w:type="paragraph" w:styleId="Nadpis8">
    <w:name w:val="heading 8"/>
    <w:basedOn w:val="Normlny"/>
    <w:next w:val="Normlny"/>
    <w:qFormat/>
    <w:rsid w:val="00311E4F"/>
    <w:pPr>
      <w:keepNext/>
      <w:jc w:val="center"/>
      <w:outlineLvl w:val="7"/>
    </w:pPr>
    <w:rPr>
      <w:sz w:val="40"/>
    </w:rPr>
  </w:style>
  <w:style w:type="paragraph" w:styleId="Nadpis9">
    <w:name w:val="heading 9"/>
    <w:basedOn w:val="Normlny"/>
    <w:next w:val="Normlny"/>
    <w:qFormat/>
    <w:rsid w:val="00311E4F"/>
    <w:pPr>
      <w:keepNext/>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rsid w:val="00311E4F"/>
    <w:pPr>
      <w:spacing w:after="240" w:line="240" w:lineRule="atLeast"/>
      <w:ind w:firstLine="360"/>
      <w:jc w:val="both"/>
    </w:pPr>
    <w:rPr>
      <w:rFonts w:ascii="Garamond" w:hAnsi="Garamond"/>
      <w:kern w:val="18"/>
    </w:rPr>
  </w:style>
  <w:style w:type="paragraph" w:styleId="Zkladntext2">
    <w:name w:val="Body Text 2"/>
    <w:basedOn w:val="Normlny"/>
    <w:semiHidden/>
    <w:rsid w:val="00311E4F"/>
    <w:pPr>
      <w:jc w:val="both"/>
    </w:pPr>
    <w:rPr>
      <w:sz w:val="24"/>
    </w:rPr>
  </w:style>
  <w:style w:type="paragraph" w:styleId="Zarkazkladnhotextu">
    <w:name w:val="Body Text Indent"/>
    <w:basedOn w:val="Normlny"/>
    <w:semiHidden/>
    <w:rsid w:val="00311E4F"/>
    <w:pPr>
      <w:ind w:left="708"/>
      <w:jc w:val="center"/>
    </w:pPr>
    <w:rPr>
      <w:sz w:val="40"/>
    </w:rPr>
  </w:style>
  <w:style w:type="paragraph" w:styleId="Nzov">
    <w:name w:val="Title"/>
    <w:basedOn w:val="Normlny"/>
    <w:qFormat/>
    <w:rsid w:val="00311E4F"/>
    <w:pPr>
      <w:jc w:val="center"/>
    </w:pPr>
    <w:rPr>
      <w:b/>
      <w:sz w:val="36"/>
    </w:rPr>
  </w:style>
  <w:style w:type="paragraph" w:styleId="Textpoznmkypodiarou">
    <w:name w:val="footnote text"/>
    <w:basedOn w:val="Normlny"/>
    <w:link w:val="TextpoznmkypodiarouChar"/>
    <w:semiHidden/>
    <w:unhideWhenUsed/>
    <w:rsid w:val="001F1ADC"/>
    <w:pPr>
      <w:suppressLineNumbers/>
      <w:ind w:left="339" w:hanging="339"/>
    </w:pPr>
    <w:rPr>
      <w:rFonts w:ascii="Liberation Serif" w:eastAsia="NSimSun" w:hAnsi="Liberation Serif" w:cs="Mangal"/>
      <w:kern w:val="2"/>
      <w:lang w:eastAsia="zh-CN" w:bidi="hi-IN"/>
    </w:rPr>
  </w:style>
  <w:style w:type="character" w:customStyle="1" w:styleId="TextpoznmkypodiarouChar">
    <w:name w:val="Text poznámky pod čiarou Char"/>
    <w:basedOn w:val="Predvolenpsmoodseku"/>
    <w:link w:val="Textpoznmkypodiarou"/>
    <w:semiHidden/>
    <w:rsid w:val="001F1ADC"/>
    <w:rPr>
      <w:rFonts w:ascii="Liberation Serif" w:eastAsia="NSimSun" w:hAnsi="Liberation Serif" w:cs="Mangal"/>
      <w:kern w:val="2"/>
      <w:lang w:eastAsia="zh-CN" w:bidi="hi-IN"/>
    </w:rPr>
  </w:style>
  <w:style w:type="character" w:customStyle="1" w:styleId="Znakyprepoznmkupodiarou">
    <w:name w:val="Znaky pre poznámku pod čiarou"/>
    <w:qFormat/>
    <w:rsid w:val="001F1ADC"/>
  </w:style>
  <w:style w:type="character" w:customStyle="1" w:styleId="Ukotveniepoznmkypodiarou">
    <w:name w:val="Ukotvenie poznámky pod čiarou"/>
    <w:rsid w:val="001F1ADC"/>
    <w:rPr>
      <w:vertAlign w:val="superscript"/>
    </w:rPr>
  </w:style>
  <w:style w:type="paragraph" w:styleId="Textbubliny">
    <w:name w:val="Balloon Text"/>
    <w:basedOn w:val="Normlny"/>
    <w:link w:val="TextbublinyChar"/>
    <w:uiPriority w:val="99"/>
    <w:semiHidden/>
    <w:unhideWhenUsed/>
    <w:rsid w:val="00C6563A"/>
    <w:rPr>
      <w:rFonts w:ascii="Tahoma" w:hAnsi="Tahoma" w:cs="Tahoma"/>
      <w:sz w:val="16"/>
      <w:szCs w:val="16"/>
    </w:rPr>
  </w:style>
  <w:style w:type="character" w:customStyle="1" w:styleId="TextbublinyChar">
    <w:name w:val="Text bubliny Char"/>
    <w:basedOn w:val="Predvolenpsmoodseku"/>
    <w:link w:val="Textbubliny"/>
    <w:uiPriority w:val="99"/>
    <w:semiHidden/>
    <w:rsid w:val="00C656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1380897">
      <w:bodyDiv w:val="1"/>
      <w:marLeft w:val="0"/>
      <w:marRight w:val="0"/>
      <w:marTop w:val="0"/>
      <w:marBottom w:val="0"/>
      <w:divBdr>
        <w:top w:val="none" w:sz="0" w:space="0" w:color="auto"/>
        <w:left w:val="none" w:sz="0" w:space="0" w:color="auto"/>
        <w:bottom w:val="none" w:sz="0" w:space="0" w:color="auto"/>
        <w:right w:val="none" w:sz="0" w:space="0" w:color="auto"/>
      </w:divBdr>
    </w:div>
    <w:div w:id="1946689750">
      <w:bodyDiv w:val="1"/>
      <w:marLeft w:val="0"/>
      <w:marRight w:val="0"/>
      <w:marTop w:val="0"/>
      <w:marBottom w:val="0"/>
      <w:divBdr>
        <w:top w:val="none" w:sz="0" w:space="0" w:color="auto"/>
        <w:left w:val="none" w:sz="0" w:space="0" w:color="auto"/>
        <w:bottom w:val="none" w:sz="0" w:space="0" w:color="auto"/>
        <w:right w:val="none" w:sz="0" w:space="0" w:color="auto"/>
      </w:divBdr>
    </w:div>
    <w:div w:id="200319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992F7C-615D-4583-AF46-DB5704732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6</Pages>
  <Words>1521</Words>
  <Characters>8674</Characters>
  <Application>Microsoft Office Word</Application>
  <DocSecurity>0</DocSecurity>
  <Lines>72</Lines>
  <Paragraphs>20</Paragraphs>
  <ScaleCrop>false</ScaleCrop>
  <HeadingPairs>
    <vt:vector size="6" baseType="variant">
      <vt:variant>
        <vt:lpstr>Názov</vt:lpstr>
      </vt:variant>
      <vt:variant>
        <vt:i4>1</vt:i4>
      </vt:variant>
      <vt:variant>
        <vt:lpstr>Cím</vt:lpstr>
      </vt:variant>
      <vt:variant>
        <vt:i4>1</vt:i4>
      </vt:variant>
      <vt:variant>
        <vt:lpstr>Název</vt:lpstr>
      </vt:variant>
      <vt:variant>
        <vt:i4>1</vt:i4>
      </vt:variant>
    </vt:vector>
  </HeadingPairs>
  <TitlesOfParts>
    <vt:vector size="3" baseType="lpstr">
      <vt:lpstr>VZN mieste dane obec Soľnička</vt:lpstr>
      <vt:lpstr>VZN mieste dane obec Soľnička</vt:lpstr>
      <vt:lpstr>VZN mieste dane obec Soľnička</vt:lpstr>
    </vt:vector>
  </TitlesOfParts>
  <Company>Microsoft</Company>
  <LinksUpToDate>false</LinksUpToDate>
  <CharactersWithSpaces>10175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VZN mieste dane obec Soľnička</dc:title>
  <dc:creator>Dušan Szabo</dc:creator>
  <cp:lastModifiedBy>Horváth Július</cp:lastModifiedBy>
  <cp:revision>11</cp:revision>
  <cp:lastPrinted>2019-05-10T08:04:00Z</cp:lastPrinted>
  <dcterms:created xsi:type="dcterms:W3CDTF">2019-04-24T08:30:00Z</dcterms:created>
  <dcterms:modified xsi:type="dcterms:W3CDTF">2019-05-10T08:18:00Z</dcterms:modified>
</cp:coreProperties>
</file>