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lotextu"/>
        <w:spacing w:before="100" w:after="0"/>
        <w:rPr>
          <w:sz w:val="20"/>
        </w:rPr>
      </w:pPr>
      <w:r>
        <w:rPr/>
        <mc:AlternateContent>
          <mc:Choice Requires="wps">
            <w:drawing>
              <wp:anchor behindDoc="1" distT="0" distB="0" distL="0" distR="0" simplePos="0" locked="0" layoutInCell="0" allowOverlap="1" relativeHeight="3" wp14:anchorId="0BBCDB8B">
                <wp:simplePos x="0" y="0"/>
                <wp:positionH relativeFrom="page">
                  <wp:posOffset>899795</wp:posOffset>
                </wp:positionH>
                <wp:positionV relativeFrom="paragraph">
                  <wp:posOffset>191770</wp:posOffset>
                </wp:positionV>
                <wp:extent cx="1831340" cy="12065"/>
                <wp:effectExtent l="0" t="0" r="0" b="0"/>
                <wp:wrapTopAndBottom/>
                <wp:docPr id="1" name="Graphic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600" cy="11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829435" h="1016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10159"/>
                              </a:lnTo>
                              <a:lnTo>
                                <a:pt x="1829435" y="10159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inline distT="0" distB="13970" distL="0" distR="28575" wp14:anchorId="78F9D04B">
                <wp:extent cx="6461760" cy="1362710"/>
                <wp:effectExtent l="0" t="0" r="28575" b="13970"/>
                <wp:docPr id="2" name="Útvar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1280" cy="136224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5079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Obsahrmca"/>
                              <w:spacing w:lineRule="auto" w:line="360" w:before="18" w:after="0"/>
                              <w:ind w:left="245" w:right="251" w:hanging="0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u w:val="single"/>
                              </w:rPr>
                              <w:t xml:space="preserve">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u w:val="single"/>
                              </w:rPr>
                              <w:t>Potvrdenie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4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u w:val="single"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u w:val="single"/>
                              </w:rPr>
                              <w:t>zdravotnej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28"/>
                                <w:u w:val="single"/>
                              </w:rPr>
                              <w:t>spôsobilosti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8"/>
                                <w:u w:val="single"/>
                              </w:rPr>
                              <w:t xml:space="preserve"> dieťaťa__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8"/>
                                <w:u w:val="single"/>
                              </w:rPr>
                              <w:t>_____</w:t>
                            </w:r>
                          </w:p>
                          <w:p>
                            <w:pPr>
                              <w:pStyle w:val="Obsahrmca"/>
                              <w:spacing w:before="18" w:after="0"/>
                              <w:ind w:left="245" w:right="251" w:hanging="0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Obsahrmca"/>
                              <w:spacing w:lineRule="auto" w:line="362" w:before="161" w:after="0"/>
                              <w:ind w:left="245" w:right="250" w:hanging="0"/>
                              <w:jc w:val="center"/>
                              <w:rPr>
                                <w:i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(podľa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§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24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ods. 7</w:t>
                            </w:r>
                            <w:r>
                              <w:rPr>
                                <w:i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podľa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§</w:t>
                            </w:r>
                            <w:r>
                              <w:rPr>
                                <w:i/>
                                <w:color w:val="00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24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ods.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7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zákona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č.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355/2007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Z.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z. o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ochrane, podpore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rozvoji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verejného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zdravia a o zmene a doplnení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niektorých zákonov v znení neskorších predpisov a § 59 ods. 4</w:t>
                            </w:r>
                            <w:r>
                              <w:rPr>
                                <w:i/>
                                <w:color w:val="000000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zákona č. 245/2008 Z.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pacing w:val="-5"/>
                                <w:sz w:val="20"/>
                              </w:rPr>
                              <w:t>z.</w:t>
                            </w:r>
                          </w:p>
                          <w:p>
                            <w:pPr>
                              <w:pStyle w:val="Obsahrmca"/>
                              <w:spacing w:lineRule="exact" w:line="227"/>
                              <w:ind w:left="134" w:right="143" w:hanging="0"/>
                              <w:jc w:val="center"/>
                              <w:rPr>
                                <w:i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000000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výchove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vzdelávaní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(školský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zákon) a o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zmene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doplnení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niektorých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zákonov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v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znení</w:t>
                            </w:r>
                            <w:r>
                              <w:rPr>
                                <w:i/>
                                <w:color w:val="000000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z w:val="20"/>
                              </w:rPr>
                              <w:t>neskorších</w:t>
                            </w:r>
                            <w:r>
                              <w:rPr>
                                <w:i/>
                                <w:color w:val="000000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000000"/>
                                <w:spacing w:val="-2"/>
                                <w:sz w:val="20"/>
                              </w:rPr>
                              <w:t>predpisov)</w:t>
                            </w:r>
                          </w:p>
                        </w:txbxContent>
                      </wps:txbx>
                      <wps:bodyPr lIns="0" rIns="0" tIns="0" b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Útvar1" fillcolor="#f1f1f1" stroked="t" style="position:absolute;margin-left:0pt;margin-top:-57.9pt;width:508.7pt;height:107.2pt" wp14:anchorId="78F9D04B">
                <w10:wrap type="square"/>
                <v:fill o:detectmouseclick="t" type="solid" color2="#0e0e0e"/>
                <v:stroke color="black" weight="5040" joinstyle="round" endcap="flat"/>
                <v:textbox>
                  <w:txbxContent>
                    <w:p>
                      <w:pPr>
                        <w:pStyle w:val="Obsahrmca"/>
                        <w:spacing w:lineRule="auto" w:line="360" w:before="18" w:after="0"/>
                        <w:ind w:left="245" w:right="251" w:hanging="0"/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8"/>
                          <w:u w:val="single"/>
                        </w:rPr>
                        <w:t xml:space="preserve">                         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u w:val="single"/>
                        </w:rPr>
                        <w:t>Potvrdenie</w:t>
                      </w:r>
                      <w:r>
                        <w:rPr>
                          <w:b/>
                          <w:bCs/>
                          <w:color w:val="000000"/>
                          <w:spacing w:val="-4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u w:val="single"/>
                        </w:rPr>
                        <w:t>o</w:t>
                      </w:r>
                      <w:r>
                        <w:rPr>
                          <w:b/>
                          <w:bCs/>
                          <w:color w:val="000000"/>
                          <w:spacing w:val="-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u w:val="single"/>
                        </w:rPr>
                        <w:t>zdravotnej</w:t>
                      </w:r>
                      <w:r>
                        <w:rPr>
                          <w:b/>
                          <w:bCs/>
                          <w:color w:val="000000"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z w:val="28"/>
                          <w:u w:val="single"/>
                        </w:rPr>
                        <w:t>spôsobilosti</w:t>
                      </w:r>
                      <w:r>
                        <w:rPr>
                          <w:b/>
                          <w:bCs/>
                          <w:color w:val="000000"/>
                          <w:spacing w:val="-2"/>
                          <w:sz w:val="28"/>
                          <w:u w:val="single"/>
                        </w:rPr>
                        <w:t xml:space="preserve"> dieťaťa__</w:t>
                      </w:r>
                      <w:r>
                        <w:rPr>
                          <w:b/>
                          <w:color w:val="000000"/>
                          <w:spacing w:val="-2"/>
                          <w:sz w:val="28"/>
                          <w:u w:val="single"/>
                        </w:rPr>
                        <w:t>_____</w:t>
                      </w:r>
                    </w:p>
                    <w:p>
                      <w:pPr>
                        <w:pStyle w:val="Obsahrmca"/>
                        <w:spacing w:before="18" w:after="0"/>
                        <w:ind w:left="245" w:right="251" w:hanging="0"/>
                        <w:jc w:val="center"/>
                        <w:rPr>
                          <w:u w:val="single"/>
                        </w:rPr>
                      </w:pPr>
                      <w:r>
                        <w:rPr/>
                      </w:r>
                    </w:p>
                    <w:p>
                      <w:pPr>
                        <w:pStyle w:val="Obsahrmca"/>
                        <w:spacing w:lineRule="auto" w:line="362" w:before="161" w:after="0"/>
                        <w:ind w:left="245" w:right="250" w:hanging="0"/>
                        <w:jc w:val="center"/>
                        <w:rPr>
                          <w:i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i/>
                          <w:color w:val="000000"/>
                          <w:sz w:val="20"/>
                        </w:rPr>
                        <w:t>(podľa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§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24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ods. 7</w:t>
                      </w:r>
                      <w:r>
                        <w:rPr>
                          <w:i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podľa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§</w:t>
                      </w:r>
                      <w:r>
                        <w:rPr>
                          <w:i/>
                          <w:color w:val="000000"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24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ods.</w:t>
                      </w:r>
                      <w:r>
                        <w:rPr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7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zákona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č.</w:t>
                      </w:r>
                      <w:r>
                        <w:rPr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355/2007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Z.</w:t>
                      </w:r>
                      <w:r>
                        <w:rPr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z. o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ochrane, podpore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a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rozvoji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verejného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zdravia a o zmene a doplnení</w:t>
                      </w:r>
                      <w:r>
                        <w:rPr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niektorých zákonov v znení neskorších predpisov a § 59 ods. 4</w:t>
                      </w:r>
                      <w:r>
                        <w:rPr>
                          <w:i/>
                          <w:color w:val="000000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zákona č. 245/2008 Z.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pacing w:val="-5"/>
                          <w:sz w:val="20"/>
                        </w:rPr>
                        <w:t>z.</w:t>
                      </w:r>
                    </w:p>
                    <w:p>
                      <w:pPr>
                        <w:pStyle w:val="Obsahrmca"/>
                        <w:spacing w:lineRule="exact" w:line="227"/>
                        <w:ind w:left="134" w:right="143" w:hanging="0"/>
                        <w:jc w:val="center"/>
                        <w:rPr>
                          <w:i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i/>
                          <w:color w:val="000000"/>
                          <w:sz w:val="20"/>
                        </w:rPr>
                        <w:t>o</w:t>
                      </w:r>
                      <w:r>
                        <w:rPr>
                          <w:i/>
                          <w:color w:val="000000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výchove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a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vzdelávaní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(školský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zákon) a o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zmene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a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doplnení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niektorých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zákonov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v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znení</w:t>
                      </w:r>
                      <w:r>
                        <w:rPr>
                          <w:i/>
                          <w:color w:val="000000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z w:val="20"/>
                        </w:rPr>
                        <w:t>neskorších</w:t>
                      </w:r>
                      <w:r>
                        <w:rPr>
                          <w:i/>
                          <w:color w:val="000000"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i/>
                          <w:color w:val="000000"/>
                          <w:spacing w:val="-2"/>
                          <w:sz w:val="20"/>
                        </w:rPr>
                        <w:t>predpisov)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lotextu"/>
        <w:rPr>
          <w:sz w:val="22"/>
        </w:rPr>
      </w:pPr>
      <w:r>
        <w:rPr>
          <w:sz w:val="22"/>
        </w:rPr>
      </w:r>
    </w:p>
    <w:p>
      <w:pPr>
        <w:pStyle w:val="Telotextu"/>
        <w:rPr>
          <w:sz w:val="22"/>
        </w:rPr>
      </w:pPr>
      <w:r>
        <w:rPr>
          <w:sz w:val="22"/>
        </w:rPr>
      </w:r>
    </w:p>
    <w:p>
      <w:pPr>
        <w:pStyle w:val="Telotextu"/>
        <w:rPr>
          <w:sz w:val="22"/>
        </w:rPr>
      </w:pPr>
      <w:r>
        <w:rPr>
          <w:sz w:val="22"/>
        </w:rPr>
      </w:r>
    </w:p>
    <w:p>
      <w:pPr>
        <w:pStyle w:val="Telotextu"/>
        <w:rPr>
          <w:sz w:val="22"/>
        </w:rPr>
      </w:pPr>
      <w:r>
        <w:rPr>
          <w:sz w:val="22"/>
        </w:rPr>
      </w:r>
    </w:p>
    <w:p>
      <w:pPr>
        <w:pStyle w:val="Normal"/>
        <w:ind w:left="216" w:hanging="0"/>
        <w:rPr>
          <w:sz w:val="24"/>
          <w:szCs w:val="24"/>
        </w:rPr>
      </w:pPr>
      <w:r>
        <w:rPr>
          <w:b/>
          <w:sz w:val="24"/>
          <w:szCs w:val="24"/>
        </w:rPr>
        <w:t>Meno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priezvisko dieťaťa:</w:t>
      </w:r>
      <w:r>
        <w:rPr>
          <w:b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</w:t>
      </w:r>
    </w:p>
    <w:p>
      <w:pPr>
        <w:pStyle w:val="Telotextu"/>
        <w:spacing w:before="42" w:after="0"/>
        <w:rPr/>
      </w:pPr>
      <w:r>
        <w:rPr/>
      </w:r>
    </w:p>
    <w:p>
      <w:pPr>
        <w:pStyle w:val="Normal"/>
        <w:ind w:left="216" w:hanging="0"/>
        <w:rPr>
          <w:sz w:val="24"/>
          <w:szCs w:val="24"/>
        </w:rPr>
      </w:pPr>
      <w:r>
        <w:rPr>
          <w:b/>
          <w:sz w:val="24"/>
          <w:szCs w:val="24"/>
        </w:rPr>
        <w:t>Rodné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číslo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dieťaťa: 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Telotextu"/>
        <w:spacing w:before="38" w:after="0"/>
        <w:rPr/>
      </w:pPr>
      <w:r>
        <w:rPr/>
      </w:r>
    </w:p>
    <w:p>
      <w:pPr>
        <w:pStyle w:val="Normal"/>
        <w:ind w:left="216" w:hanging="0"/>
        <w:rPr>
          <w:sz w:val="24"/>
          <w:szCs w:val="24"/>
        </w:rPr>
      </w:pPr>
      <w:r>
        <w:rPr>
          <w:b/>
          <w:sz w:val="24"/>
          <w:szCs w:val="24"/>
        </w:rPr>
        <w:t>Adresa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trvalého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pobytu:</w:t>
      </w:r>
      <w:r>
        <w:rPr>
          <w:b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..........................................................................................................................</w:t>
      </w:r>
    </w:p>
    <w:p>
      <w:pPr>
        <w:pStyle w:val="Telotextu"/>
        <w:rPr/>
      </w:pPr>
      <w:r>
        <w:rPr/>
      </w:r>
    </w:p>
    <w:p>
      <w:pPr>
        <w:pStyle w:val="Telotextu"/>
        <w:rPr/>
      </w:pPr>
      <w:r>
        <w:rPr/>
      </w:r>
    </w:p>
    <w:p>
      <w:pPr>
        <w:pStyle w:val="Telotextu"/>
        <w:spacing w:before="81" w:after="0"/>
        <w:rPr/>
      </w:pPr>
      <w:r>
        <w:rPr/>
      </w:r>
    </w:p>
    <w:p>
      <w:pPr>
        <w:pStyle w:val="Normal"/>
        <w:ind w:left="216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Vyjadrenie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pediatra :</w:t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spacing w:before="141" w:after="0"/>
        <w:rPr>
          <w:b/>
          <w:b/>
        </w:rPr>
      </w:pPr>
      <w:r>
        <w:rPr>
          <w:b/>
        </w:rPr>
      </w:r>
    </w:p>
    <w:p>
      <w:pPr>
        <w:pStyle w:val="Normal"/>
        <w:spacing w:before="1" w:after="0"/>
        <w:ind w:left="216" w:hanging="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Údaj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povinnom </w:t>
      </w:r>
      <w:r>
        <w:rPr>
          <w:b/>
          <w:spacing w:val="-2"/>
          <w:sz w:val="24"/>
          <w:szCs w:val="24"/>
        </w:rPr>
        <w:t xml:space="preserve">očkovaní </w:t>
      </w:r>
      <w:r>
        <w:rPr>
          <w:b/>
          <w:spacing w:val="-2"/>
          <w:sz w:val="24"/>
          <w:szCs w:val="24"/>
          <w:lang w:val="hu-HU"/>
        </w:rPr>
        <w:t>die</w:t>
      </w:r>
      <w:r>
        <w:rPr>
          <w:b/>
          <w:spacing w:val="-2"/>
          <w:sz w:val="24"/>
          <w:szCs w:val="24"/>
          <w:lang w:val="sk-SK"/>
        </w:rPr>
        <w:t>ťaťa</w:t>
      </w:r>
      <w:r>
        <w:rPr>
          <w:b/>
          <w:spacing w:val="-2"/>
          <w:sz w:val="24"/>
          <w:szCs w:val="24"/>
        </w:rPr>
        <w:t>:</w:t>
      </w:r>
      <w:bookmarkStart w:id="0" w:name="_Hlk227667544"/>
      <w:bookmarkEnd w:id="0"/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/>
          <w:b/>
        </w:rPr>
      </w:pPr>
      <w:r>
        <w:rPr>
          <w:b/>
        </w:rPr>
      </w:r>
    </w:p>
    <w:p>
      <w:pPr>
        <w:pStyle w:val="Telotextu"/>
        <w:rPr>
          <w:bCs/>
        </w:rPr>
      </w:pPr>
      <w:r>
        <w:rPr>
          <w:bCs/>
        </w:rPr>
        <w:t>V ............................................... dňa ..............................</w:t>
      </w:r>
    </w:p>
    <w:p>
      <w:pPr>
        <w:pStyle w:val="Telotextu"/>
        <w:rPr>
          <w:bCs/>
        </w:rPr>
      </w:pPr>
      <w:r>
        <w:rPr>
          <w:bCs/>
        </w:rPr>
      </w:r>
    </w:p>
    <w:p>
      <w:pPr>
        <w:pStyle w:val="Telotextu"/>
        <w:rPr>
          <w:bCs/>
        </w:rPr>
      </w:pPr>
      <w:r>
        <w:rPr>
          <w:bCs/>
        </w:rPr>
      </w:r>
    </w:p>
    <w:p>
      <w:pPr>
        <w:pStyle w:val="Telotextu"/>
        <w:rPr>
          <w:bCs/>
        </w:rPr>
      </w:pPr>
      <w:r>
        <w:rPr>
          <w:bCs/>
        </w:rPr>
        <w:t xml:space="preserve">                                                        </w:t>
      </w:r>
    </w:p>
    <w:p>
      <w:pPr>
        <w:pStyle w:val="Telotextu"/>
        <w:rPr>
          <w:bCs/>
        </w:rPr>
      </w:pPr>
      <w:r>
        <w:rPr>
          <w:bCs/>
        </w:rPr>
        <w:t xml:space="preserve">                                                                                                              </w:t>
      </w:r>
    </w:p>
    <w:p>
      <w:pPr>
        <w:pStyle w:val="Telotextu"/>
        <w:rPr>
          <w:bCs/>
        </w:rPr>
      </w:pPr>
      <w:r>
        <w:rPr>
          <w:bCs/>
        </w:rPr>
      </w:r>
    </w:p>
    <w:p>
      <w:pPr>
        <w:pStyle w:val="Telotextu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</w:t>
      </w:r>
    </w:p>
    <w:p>
      <w:pPr>
        <w:pStyle w:val="Telotextu"/>
        <w:rPr>
          <w:bCs/>
        </w:rPr>
      </w:pPr>
      <w:r>
        <w:rPr>
          <w:bCs/>
        </w:rPr>
      </w:r>
    </w:p>
    <w:p>
      <w:pPr>
        <w:pStyle w:val="Telotextu"/>
        <w:rPr>
          <w:bCs/>
        </w:rPr>
      </w:pPr>
      <w:r>
        <w:rPr>
          <w:bCs/>
        </w:rPr>
        <w:t xml:space="preserve">                                                                                                                   </w:t>
      </w:r>
      <w:r>
        <w:rPr>
          <w:bCs/>
        </w:rPr>
        <w:t>.....................................................</w:t>
      </w:r>
    </w:p>
    <w:p>
      <w:pPr>
        <w:pStyle w:val="Telotextu"/>
        <w:rPr>
          <w:bCs/>
        </w:rPr>
      </w:pPr>
      <w:r>
        <w:rPr>
          <w:bCs/>
        </w:rPr>
        <w:t xml:space="preserve">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sz w:val="24"/>
          <w:szCs w:val="24"/>
        </w:rPr>
        <w:t>pečiatka a podpis pediatra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Times New Roman">
    <w:charset w:val="ee"/>
    <w:family w:val="roman"/>
    <w:pitch w:val="variable"/>
  </w:font>
  <w:font w:name="Aptos Display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442c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sk-SK" w:eastAsia="en-US" w:bidi="ar-SA"/>
      <w14:ligatures w14:val="none"/>
    </w:rPr>
  </w:style>
  <w:style w:type="paragraph" w:styleId="Nadpis1">
    <w:name w:val="Heading 1"/>
    <w:basedOn w:val="Normal"/>
    <w:next w:val="Normal"/>
    <w:link w:val="Nadpis1Char"/>
    <w:uiPriority w:val="9"/>
    <w:qFormat/>
    <w:rsid w:val="002442c3"/>
    <w:pPr>
      <w:keepNext w:val="true"/>
      <w:keepLines/>
      <w:widowControl/>
      <w:spacing w:lineRule="auto" w:line="276"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kern w:val="2"/>
      <w:sz w:val="40"/>
      <w:szCs w:val="40"/>
      <w:lang w:val="hu-HU"/>
      <w14:ligatures w14:val="standardContextual"/>
    </w:rPr>
  </w:style>
  <w:style w:type="paragraph" w:styleId="Nadpis2">
    <w:name w:val="Heading 2"/>
    <w:basedOn w:val="Normal"/>
    <w:next w:val="Normal"/>
    <w:link w:val="Nadpis2Char"/>
    <w:uiPriority w:val="9"/>
    <w:semiHidden/>
    <w:unhideWhenUsed/>
    <w:qFormat/>
    <w:rsid w:val="002442c3"/>
    <w:pPr>
      <w:keepNext w:val="true"/>
      <w:keepLines/>
      <w:widowControl/>
      <w:spacing w:lineRule="auto" w:line="276"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kern w:val="2"/>
      <w:sz w:val="32"/>
      <w:szCs w:val="32"/>
      <w:lang w:val="hu-HU"/>
      <w14:ligatures w14:val="standardContextual"/>
    </w:rPr>
  </w:style>
  <w:style w:type="paragraph" w:styleId="Nadpis3">
    <w:name w:val="Heading 3"/>
    <w:basedOn w:val="Normal"/>
    <w:next w:val="Normal"/>
    <w:link w:val="Nadpis3Char"/>
    <w:uiPriority w:val="9"/>
    <w:semiHidden/>
    <w:unhideWhenUsed/>
    <w:qFormat/>
    <w:rsid w:val="002442c3"/>
    <w:pPr>
      <w:keepNext w:val="true"/>
      <w:keepLines/>
      <w:widowControl/>
      <w:spacing w:lineRule="auto" w:line="276" w:before="160" w:after="80"/>
      <w:outlineLvl w:val="2"/>
    </w:pPr>
    <w:rPr>
      <w:rFonts w:ascii="Aptos" w:hAnsi="Aptos" w:eastAsia="" w:cs="" w:asciiTheme="minorHAnsi" w:cstheme="majorBidi" w:eastAsiaTheme="majorEastAsia" w:hAnsiTheme="minorHAnsi"/>
      <w:color w:val="0F4761" w:themeColor="accent1" w:themeShade="bf"/>
      <w:kern w:val="2"/>
      <w:sz w:val="28"/>
      <w:szCs w:val="28"/>
      <w:lang w:val="hu-HU"/>
      <w14:ligatures w14:val="standardContextual"/>
    </w:rPr>
  </w:style>
  <w:style w:type="paragraph" w:styleId="Nadpis4">
    <w:name w:val="Heading 4"/>
    <w:basedOn w:val="Normal"/>
    <w:next w:val="Normal"/>
    <w:link w:val="Nadpis4Char"/>
    <w:uiPriority w:val="9"/>
    <w:semiHidden/>
    <w:unhideWhenUsed/>
    <w:qFormat/>
    <w:rsid w:val="002442c3"/>
    <w:pPr>
      <w:keepNext w:val="true"/>
      <w:keepLines/>
      <w:widowControl/>
      <w:spacing w:lineRule="auto" w:line="276" w:before="80" w:after="40"/>
      <w:outlineLvl w:val="3"/>
    </w:pPr>
    <w:rPr>
      <w:rFonts w:ascii="Aptos" w:hAnsi="Aptos" w:eastAsia="" w:cs="" w:asciiTheme="minorHAnsi" w:cstheme="majorBidi" w:eastAsiaTheme="majorEastAsia" w:hAnsiTheme="minorHAnsi"/>
      <w:i/>
      <w:iCs/>
      <w:color w:val="0F4761" w:themeColor="accent1" w:themeShade="bf"/>
      <w:kern w:val="2"/>
      <w:sz w:val="24"/>
      <w:szCs w:val="24"/>
      <w:lang w:val="hu-HU"/>
      <w14:ligatures w14:val="standardContextual"/>
    </w:rPr>
  </w:style>
  <w:style w:type="paragraph" w:styleId="Nadpis5">
    <w:name w:val="Heading 5"/>
    <w:basedOn w:val="Normal"/>
    <w:next w:val="Normal"/>
    <w:link w:val="Nadpis5Char"/>
    <w:uiPriority w:val="9"/>
    <w:semiHidden/>
    <w:unhideWhenUsed/>
    <w:qFormat/>
    <w:rsid w:val="002442c3"/>
    <w:pPr>
      <w:keepNext w:val="true"/>
      <w:keepLines/>
      <w:widowControl/>
      <w:spacing w:lineRule="auto" w:line="276" w:before="80" w:after="40"/>
      <w:outlineLvl w:val="4"/>
    </w:pPr>
    <w:rPr>
      <w:rFonts w:ascii="Aptos" w:hAnsi="Aptos" w:eastAsia="" w:cs="" w:asciiTheme="minorHAnsi" w:cstheme="majorBidi" w:eastAsiaTheme="majorEastAsia" w:hAnsiTheme="minorHAnsi"/>
      <w:color w:val="0F4761" w:themeColor="accent1" w:themeShade="bf"/>
      <w:kern w:val="2"/>
      <w:sz w:val="24"/>
      <w:szCs w:val="24"/>
      <w:lang w:val="hu-HU"/>
      <w14:ligatures w14:val="standardContextual"/>
    </w:rPr>
  </w:style>
  <w:style w:type="paragraph" w:styleId="Nadpis6">
    <w:name w:val="Heading 6"/>
    <w:basedOn w:val="Normal"/>
    <w:next w:val="Normal"/>
    <w:link w:val="Nadpis6Char"/>
    <w:uiPriority w:val="9"/>
    <w:semiHidden/>
    <w:unhideWhenUsed/>
    <w:qFormat/>
    <w:rsid w:val="002442c3"/>
    <w:pPr>
      <w:keepNext w:val="true"/>
      <w:keepLines/>
      <w:widowControl/>
      <w:spacing w:lineRule="auto" w:line="276" w:before="40" w:after="0"/>
      <w:outlineLvl w:val="5"/>
    </w:pPr>
    <w:rPr>
      <w:rFonts w:ascii="Aptos" w:hAnsi="Aptos" w:eastAsia="" w:cs="" w:asciiTheme="minorHAnsi" w:cstheme="majorBidi" w:eastAsiaTheme="majorEastAsia" w:hAnsiTheme="minorHAnsi"/>
      <w:i/>
      <w:iCs/>
      <w:color w:val="595959" w:themeColor="text1" w:themeTint="a6"/>
      <w:kern w:val="2"/>
      <w:sz w:val="24"/>
      <w:szCs w:val="24"/>
      <w:lang w:val="hu-HU"/>
      <w14:ligatures w14:val="standardContextual"/>
    </w:rPr>
  </w:style>
  <w:style w:type="paragraph" w:styleId="Nadpis7">
    <w:name w:val="Heading 7"/>
    <w:basedOn w:val="Normal"/>
    <w:next w:val="Normal"/>
    <w:link w:val="Nadpis7Char"/>
    <w:uiPriority w:val="9"/>
    <w:semiHidden/>
    <w:unhideWhenUsed/>
    <w:qFormat/>
    <w:rsid w:val="002442c3"/>
    <w:pPr>
      <w:keepNext w:val="true"/>
      <w:keepLines/>
      <w:widowControl/>
      <w:spacing w:lineRule="auto" w:line="276" w:before="40" w:after="0"/>
      <w:outlineLvl w:val="6"/>
    </w:pPr>
    <w:rPr>
      <w:rFonts w:ascii="Aptos" w:hAnsi="Aptos" w:eastAsia="" w:cs="" w:asciiTheme="minorHAnsi" w:cstheme="majorBidi" w:eastAsiaTheme="majorEastAsia" w:hAnsiTheme="minorHAnsi"/>
      <w:color w:val="595959" w:themeColor="text1" w:themeTint="a6"/>
      <w:kern w:val="2"/>
      <w:sz w:val="24"/>
      <w:szCs w:val="24"/>
      <w:lang w:val="hu-HU"/>
      <w14:ligatures w14:val="standardContextual"/>
    </w:rPr>
  </w:style>
  <w:style w:type="paragraph" w:styleId="Nadpis8">
    <w:name w:val="Heading 8"/>
    <w:basedOn w:val="Normal"/>
    <w:next w:val="Normal"/>
    <w:link w:val="Nadpis8Char"/>
    <w:uiPriority w:val="9"/>
    <w:semiHidden/>
    <w:unhideWhenUsed/>
    <w:qFormat/>
    <w:rsid w:val="002442c3"/>
    <w:pPr>
      <w:keepNext w:val="true"/>
      <w:keepLines/>
      <w:widowControl/>
      <w:spacing w:lineRule="auto" w:line="276"/>
      <w:outlineLvl w:val="7"/>
    </w:pPr>
    <w:rPr>
      <w:rFonts w:ascii="Aptos" w:hAnsi="Aptos" w:eastAsia="" w:cs="" w:asciiTheme="minorHAnsi" w:cstheme="majorBidi" w:eastAsiaTheme="majorEastAsia" w:hAnsiTheme="minorHAnsi"/>
      <w:i/>
      <w:iCs/>
      <w:color w:val="272727" w:themeColor="text1" w:themeTint="d8"/>
      <w:kern w:val="2"/>
      <w:sz w:val="24"/>
      <w:szCs w:val="24"/>
      <w:lang w:val="hu-HU"/>
      <w14:ligatures w14:val="standardContextual"/>
    </w:rPr>
  </w:style>
  <w:style w:type="paragraph" w:styleId="Nadpis9">
    <w:name w:val="Heading 9"/>
    <w:basedOn w:val="Normal"/>
    <w:next w:val="Normal"/>
    <w:link w:val="Nadpis9Char"/>
    <w:uiPriority w:val="9"/>
    <w:semiHidden/>
    <w:unhideWhenUsed/>
    <w:qFormat/>
    <w:rsid w:val="002442c3"/>
    <w:pPr>
      <w:keepNext w:val="true"/>
      <w:keepLines/>
      <w:widowControl/>
      <w:spacing w:lineRule="auto" w:line="276"/>
      <w:outlineLvl w:val="8"/>
    </w:pPr>
    <w:rPr>
      <w:rFonts w:ascii="Aptos" w:hAnsi="Aptos" w:eastAsia="" w:cs="" w:asciiTheme="minorHAnsi" w:cstheme="majorBidi" w:eastAsiaTheme="majorEastAsia" w:hAnsiTheme="minorHAnsi"/>
      <w:color w:val="272727" w:themeColor="text1" w:themeTint="d8"/>
      <w:kern w:val="2"/>
      <w:sz w:val="24"/>
      <w:szCs w:val="24"/>
      <w:lang w:val="hu-HU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"/>
    <w:uiPriority w:val="9"/>
    <w:qFormat/>
    <w:rsid w:val="002442c3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Nadpis2Char" w:customStyle="1">
    <w:name w:val="Nadpis 2 Char"/>
    <w:basedOn w:val="DefaultParagraphFont"/>
    <w:link w:val="Nadpis2"/>
    <w:uiPriority w:val="9"/>
    <w:semiHidden/>
    <w:qFormat/>
    <w:rsid w:val="002442c3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Nadpis3Char" w:customStyle="1">
    <w:name w:val="Nadpis 3 Char"/>
    <w:basedOn w:val="DefaultParagraphFont"/>
    <w:link w:val="Nadpis3"/>
    <w:uiPriority w:val="9"/>
    <w:semiHidden/>
    <w:qFormat/>
    <w:rsid w:val="002442c3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Nadpis4Char" w:customStyle="1">
    <w:name w:val="Nadpis 4 Char"/>
    <w:basedOn w:val="DefaultParagraphFont"/>
    <w:link w:val="Nadpis4"/>
    <w:uiPriority w:val="9"/>
    <w:semiHidden/>
    <w:qFormat/>
    <w:rsid w:val="002442c3"/>
    <w:rPr>
      <w:rFonts w:eastAsia="" w:cs="" w:cstheme="majorBidi" w:eastAsiaTheme="majorEastAsia"/>
      <w:i/>
      <w:iCs/>
      <w:color w:val="0F4761" w:themeColor="accent1" w:themeShade="bf"/>
    </w:rPr>
  </w:style>
  <w:style w:type="character" w:styleId="Nadpis5Char" w:customStyle="1">
    <w:name w:val="Nadpis 5 Char"/>
    <w:basedOn w:val="DefaultParagraphFont"/>
    <w:link w:val="Nadpis5"/>
    <w:uiPriority w:val="9"/>
    <w:semiHidden/>
    <w:qFormat/>
    <w:rsid w:val="002442c3"/>
    <w:rPr>
      <w:rFonts w:eastAsia="" w:cs="" w:cstheme="majorBidi" w:eastAsiaTheme="majorEastAsia"/>
      <w:color w:val="0F4761" w:themeColor="accent1" w:themeShade="bf"/>
    </w:rPr>
  </w:style>
  <w:style w:type="character" w:styleId="Nadpis6Char" w:customStyle="1">
    <w:name w:val="Nadpis 6 Char"/>
    <w:basedOn w:val="DefaultParagraphFont"/>
    <w:link w:val="Nadpis6"/>
    <w:uiPriority w:val="9"/>
    <w:semiHidden/>
    <w:qFormat/>
    <w:rsid w:val="002442c3"/>
    <w:rPr>
      <w:rFonts w:eastAsia="" w:cs="" w:cstheme="majorBidi" w:eastAsiaTheme="majorEastAsia"/>
      <w:i/>
      <w:iCs/>
      <w:color w:val="595959" w:themeColor="text1" w:themeTint="a6"/>
    </w:rPr>
  </w:style>
  <w:style w:type="character" w:styleId="Nadpis7Char" w:customStyle="1">
    <w:name w:val="Nadpis 7 Char"/>
    <w:basedOn w:val="DefaultParagraphFont"/>
    <w:link w:val="Nadpis7"/>
    <w:uiPriority w:val="9"/>
    <w:semiHidden/>
    <w:qFormat/>
    <w:rsid w:val="002442c3"/>
    <w:rPr>
      <w:rFonts w:eastAsia="" w:cs="" w:cstheme="majorBidi" w:eastAsiaTheme="majorEastAsia"/>
      <w:color w:val="595959" w:themeColor="text1" w:themeTint="a6"/>
    </w:rPr>
  </w:style>
  <w:style w:type="character" w:styleId="Nadpis8Char" w:customStyle="1">
    <w:name w:val="Nadpis 8 Char"/>
    <w:basedOn w:val="DefaultParagraphFont"/>
    <w:link w:val="Nadpis8"/>
    <w:uiPriority w:val="9"/>
    <w:semiHidden/>
    <w:qFormat/>
    <w:rsid w:val="002442c3"/>
    <w:rPr>
      <w:rFonts w:eastAsia="" w:cs="" w:cstheme="majorBidi" w:eastAsiaTheme="majorEastAsia"/>
      <w:i/>
      <w:iCs/>
      <w:color w:val="272727" w:themeColor="text1" w:themeTint="d8"/>
    </w:rPr>
  </w:style>
  <w:style w:type="character" w:styleId="Nadpis9Char" w:customStyle="1">
    <w:name w:val="Nadpis 9 Char"/>
    <w:basedOn w:val="DefaultParagraphFont"/>
    <w:link w:val="Nadpis9"/>
    <w:uiPriority w:val="9"/>
    <w:semiHidden/>
    <w:qFormat/>
    <w:rsid w:val="002442c3"/>
    <w:rPr>
      <w:rFonts w:eastAsia="" w:cs="" w:cstheme="majorBidi" w:eastAsiaTheme="majorEastAsia"/>
      <w:color w:val="272727" w:themeColor="text1" w:themeTint="d8"/>
    </w:rPr>
  </w:style>
  <w:style w:type="character" w:styleId="NzovChar" w:customStyle="1">
    <w:name w:val="Názov Char"/>
    <w:basedOn w:val="DefaultParagraphFont"/>
    <w:link w:val="Nzov"/>
    <w:uiPriority w:val="10"/>
    <w:qFormat/>
    <w:rsid w:val="002442c3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itulChar" w:customStyle="1">
    <w:name w:val="Podtitul Char"/>
    <w:basedOn w:val="DefaultParagraphFont"/>
    <w:link w:val="Podtitul"/>
    <w:uiPriority w:val="11"/>
    <w:qFormat/>
    <w:rsid w:val="002442c3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ciaChar" w:customStyle="1">
    <w:name w:val="Citácia Char"/>
    <w:basedOn w:val="DefaultParagraphFont"/>
    <w:link w:val="Citcia"/>
    <w:uiPriority w:val="29"/>
    <w:qFormat/>
    <w:rsid w:val="002442c3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442c3"/>
    <w:rPr>
      <w:i/>
      <w:iCs/>
      <w:color w:val="0F4761" w:themeColor="accent1" w:themeShade="bf"/>
    </w:rPr>
  </w:style>
  <w:style w:type="character" w:styleId="ZvraznencitciaChar" w:customStyle="1">
    <w:name w:val="Zvýraznená citácia Char"/>
    <w:basedOn w:val="DefaultParagraphFont"/>
    <w:link w:val="Zvraznencitcia"/>
    <w:uiPriority w:val="30"/>
    <w:qFormat/>
    <w:rsid w:val="002442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42c3"/>
    <w:rPr>
      <w:b/>
      <w:bCs/>
      <w:smallCaps/>
      <w:color w:val="0F4761" w:themeColor="accent1" w:themeShade="bf"/>
      <w:spacing w:val="5"/>
    </w:rPr>
  </w:style>
  <w:style w:type="character" w:styleId="ZkladntextChar" w:customStyle="1">
    <w:name w:val="Základný text Char"/>
    <w:basedOn w:val="DefaultParagraphFont"/>
    <w:link w:val="Zkladntext"/>
    <w:uiPriority w:val="1"/>
    <w:qFormat/>
    <w:rsid w:val="002442c3"/>
    <w:rPr>
      <w:rFonts w:ascii="Times New Roman" w:hAnsi="Times New Roman" w:eastAsia="Times New Roman" w:cs="Times New Roman"/>
      <w:kern w:val="0"/>
      <w:lang w:val="sk-SK"/>
      <w14:ligatures w14:val="none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link w:val="ZkladntextChar"/>
    <w:uiPriority w:val="1"/>
    <w:qFormat/>
    <w:rsid w:val="002442c3"/>
    <w:pPr/>
    <w:rPr>
      <w:sz w:val="24"/>
      <w:szCs w:val="24"/>
    </w:rPr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zov">
    <w:name w:val="Title"/>
    <w:basedOn w:val="Normal"/>
    <w:next w:val="Normal"/>
    <w:link w:val="NzovChar"/>
    <w:uiPriority w:val="10"/>
    <w:qFormat/>
    <w:rsid w:val="002442c3"/>
    <w:pPr>
      <w:widowControl/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  <w:lang w:val="hu-HU"/>
      <w14:ligatures w14:val="standardContextual"/>
    </w:rPr>
  </w:style>
  <w:style w:type="paragraph" w:styleId="Podnadpis">
    <w:name w:val="Subtitle"/>
    <w:basedOn w:val="Normal"/>
    <w:next w:val="Normal"/>
    <w:link w:val="PodtitulChar"/>
    <w:uiPriority w:val="11"/>
    <w:qFormat/>
    <w:rsid w:val="002442c3"/>
    <w:pPr>
      <w:widowControl/>
      <w:spacing w:lineRule="auto" w:line="276" w:before="0" w:after="160"/>
    </w:pPr>
    <w:rPr>
      <w:rFonts w:ascii="Aptos" w:hAnsi="Aptos" w:eastAsia="" w:cs="" w:asciiTheme="minorHAnsi" w:cstheme="majorBidi" w:eastAsiaTheme="majorEastAsia" w:hAnsiTheme="minorHAnsi"/>
      <w:color w:val="595959" w:themeColor="text1" w:themeTint="a6"/>
      <w:spacing w:val="15"/>
      <w:kern w:val="2"/>
      <w:sz w:val="28"/>
      <w:szCs w:val="28"/>
      <w:lang w:val="hu-HU"/>
      <w14:ligatures w14:val="standardContextual"/>
    </w:rPr>
  </w:style>
  <w:style w:type="paragraph" w:styleId="Quote">
    <w:name w:val="Quote"/>
    <w:basedOn w:val="Normal"/>
    <w:next w:val="Normal"/>
    <w:link w:val="CitciaChar"/>
    <w:uiPriority w:val="29"/>
    <w:qFormat/>
    <w:rsid w:val="002442c3"/>
    <w:pPr>
      <w:widowControl/>
      <w:spacing w:lineRule="auto" w:line="276" w:before="160" w:after="16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val="404040" w:themeColor="text1" w:themeTint="bf"/>
      <w:kern w:val="2"/>
      <w:sz w:val="24"/>
      <w:szCs w:val="24"/>
      <w:lang w:val="hu-HU"/>
      <w14:ligatures w14:val="standardContextual"/>
    </w:rPr>
  </w:style>
  <w:style w:type="paragraph" w:styleId="ListParagraph">
    <w:name w:val="List Paragraph"/>
    <w:basedOn w:val="Normal"/>
    <w:uiPriority w:val="34"/>
    <w:qFormat/>
    <w:rsid w:val="002442c3"/>
    <w:pPr>
      <w:widowControl/>
      <w:spacing w:lineRule="auto" w:line="276" w:before="0" w:after="160"/>
      <w:ind w:left="720" w:hanging="0"/>
      <w:contextualSpacing/>
    </w:pPr>
    <w:rPr>
      <w:rFonts w:ascii="Aptos" w:hAnsi="Aptos" w:eastAsia="Aptos" w:cs="" w:asciiTheme="minorHAnsi" w:cstheme="minorBidi" w:eastAsiaTheme="minorHAnsi" w:hAnsiTheme="minorHAnsi"/>
      <w:kern w:val="2"/>
      <w:sz w:val="24"/>
      <w:szCs w:val="24"/>
      <w:lang w:val="hu-HU"/>
      <w14:ligatures w14:val="standardContextual"/>
    </w:rPr>
  </w:style>
  <w:style w:type="paragraph" w:styleId="IntenseQuote">
    <w:name w:val="Intense Quote"/>
    <w:basedOn w:val="Normal"/>
    <w:next w:val="Normal"/>
    <w:link w:val="ZvraznencitciaChar"/>
    <w:uiPriority w:val="30"/>
    <w:qFormat/>
    <w:rsid w:val="002442c3"/>
    <w:pPr>
      <w:widowControl/>
      <w:pBdr>
        <w:top w:val="single" w:sz="4" w:space="10" w:color="0F4761"/>
        <w:bottom w:val="single" w:sz="4" w:space="10" w:color="0F4761"/>
      </w:pBdr>
      <w:spacing w:lineRule="auto" w:line="276" w:before="360" w:after="360"/>
      <w:ind w:left="864" w:right="864" w:hanging="0"/>
      <w:jc w:val="center"/>
    </w:pPr>
    <w:rPr>
      <w:rFonts w:ascii="Aptos" w:hAnsi="Aptos" w:eastAsia="Aptos" w:cs="" w:asciiTheme="minorHAnsi" w:cstheme="minorBidi" w:eastAsiaTheme="minorHAnsi" w:hAnsiTheme="minorHAnsi"/>
      <w:i/>
      <w:iCs/>
      <w:color w:val="0F4761" w:themeColor="accent1" w:themeShade="bf"/>
      <w:kern w:val="2"/>
      <w:sz w:val="24"/>
      <w:szCs w:val="24"/>
      <w:lang w:val="hu-HU"/>
      <w14:ligatures w14:val="standardContextual"/>
    </w:rPr>
  </w:style>
  <w:style w:type="paragraph" w:styleId="Obsahrmca">
    <w:name w:val="Obsah rámc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LibreOffice/7.0.0.3$Windows_X86_64 LibreOffice_project/8061b3e9204bef6b321a21033174034a5e2ea88e</Application>
  <Pages>1</Pages>
  <Words>95</Words>
  <Characters>947</Characters>
  <CharactersWithSpaces>1569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2026-04-21T10:45:00Z</dcterms:created>
  <dc:creator>Ovi</dc:creator>
  <dc:description/>
  <dc:language>sk-SK</dc:language>
  <cp:lastModifiedBy/>
  <dcterms:modified xsi:type="dcterms:W3CDTF">2026-04-30T17:30:32Z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