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BB637C" w14:textId="3CC729B2" w:rsidR="00190681" w:rsidRDefault="00B11B81">
      <w:r>
        <w:rPr>
          <w:noProof/>
        </w:rPr>
        <w:drawing>
          <wp:inline distT="0" distB="0" distL="0" distR="0" wp14:anchorId="7C6F8B93" wp14:editId="5E4A87CD">
            <wp:extent cx="762120" cy="847079"/>
            <wp:effectExtent l="0" t="0" r="0" b="0"/>
            <wp:docPr id="1" name="Obrázo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link="rId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120" cy="847079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F741252" w14:textId="77777777" w:rsidR="00B11B81" w:rsidRDefault="00B11B81" w:rsidP="00B11B81">
      <w:pPr>
        <w:pStyle w:val="Hlavika"/>
        <w:tabs>
          <w:tab w:val="right" w:pos="9356"/>
        </w:tabs>
        <w:ind w:right="-1"/>
        <w:rPr>
          <w:b/>
          <w:bCs/>
          <w:color w:val="3B3838"/>
        </w:rPr>
      </w:pPr>
      <w:r>
        <w:rPr>
          <w:b/>
          <w:bCs/>
          <w:color w:val="3B3838"/>
        </w:rPr>
        <w:t>Starostka Obce Terany</w:t>
      </w:r>
    </w:p>
    <w:p w14:paraId="32EFC17C" w14:textId="77777777" w:rsidR="00B11B81" w:rsidRDefault="00B11B81" w:rsidP="00B11B81">
      <w:pPr>
        <w:pStyle w:val="Hlavika"/>
        <w:tabs>
          <w:tab w:val="right" w:pos="9356"/>
        </w:tabs>
        <w:ind w:right="-1"/>
        <w:rPr>
          <w:b/>
          <w:bCs/>
          <w:color w:val="3B3838"/>
        </w:rPr>
      </w:pPr>
      <w:r>
        <w:rPr>
          <w:b/>
          <w:bCs/>
          <w:color w:val="3B3838"/>
        </w:rPr>
        <w:t>Mgr. Iveta Gajdošová</w:t>
      </w:r>
    </w:p>
    <w:p w14:paraId="32DE88E4" w14:textId="77777777" w:rsidR="00B11B81" w:rsidRDefault="00B11B81" w:rsidP="00B11B81">
      <w:pPr>
        <w:pStyle w:val="Hlavika"/>
        <w:tabs>
          <w:tab w:val="right" w:pos="9356"/>
        </w:tabs>
        <w:ind w:right="-1"/>
        <w:rPr>
          <w:b/>
          <w:bCs/>
          <w:color w:val="3B3838"/>
        </w:rPr>
      </w:pPr>
      <w:r>
        <w:rPr>
          <w:b/>
          <w:bCs/>
          <w:color w:val="3B3838"/>
        </w:rPr>
        <w:t xml:space="preserve">                                                                                                            Obec Terany</w:t>
      </w:r>
    </w:p>
    <w:p w14:paraId="1E365A50" w14:textId="77777777" w:rsidR="00B11B81" w:rsidRDefault="00B11B81" w:rsidP="00B11B81">
      <w:pPr>
        <w:pStyle w:val="Standard"/>
        <w:tabs>
          <w:tab w:val="center" w:pos="4153"/>
          <w:tab w:val="right" w:pos="8306"/>
          <w:tab w:val="right" w:pos="9356"/>
        </w:tabs>
        <w:ind w:right="-1"/>
        <w:rPr>
          <w:b/>
          <w:bCs/>
          <w:color w:val="3B3838"/>
        </w:rPr>
      </w:pPr>
      <w:r>
        <w:rPr>
          <w:b/>
          <w:bCs/>
          <w:color w:val="3B3838"/>
        </w:rPr>
        <w:t xml:space="preserve">                                                                                                            962 68 Terany 116</w:t>
      </w:r>
    </w:p>
    <w:p w14:paraId="26336D7B" w14:textId="77777777" w:rsidR="00B11B81" w:rsidRDefault="00B11B81" w:rsidP="00B11B81"/>
    <w:p w14:paraId="1DFBC6ED" w14:textId="77777777" w:rsidR="00B11B81" w:rsidRDefault="00B11B81" w:rsidP="00B11B81"/>
    <w:p w14:paraId="5F0B3143" w14:textId="77777777" w:rsidR="00B11B81" w:rsidRDefault="00B11B81" w:rsidP="00B11B81">
      <w:pPr>
        <w:jc w:val="center"/>
      </w:pPr>
      <w:r w:rsidRPr="00497F33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 Z N Á M E N I E</w:t>
      </w:r>
    </w:p>
    <w:p w14:paraId="4B6DB5E6" w14:textId="77777777" w:rsidR="00B11B81" w:rsidRDefault="00B11B81" w:rsidP="00B11B8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97F33">
        <w:rPr>
          <w:rFonts w:ascii="Times New Roman" w:hAnsi="Times New Roman" w:cs="Times New Roman"/>
          <w:sz w:val="24"/>
          <w:szCs w:val="24"/>
        </w:rPr>
        <w:t xml:space="preserve"> VOĽBY DO ORGÁNOV SAM</w:t>
      </w:r>
      <w:bookmarkStart w:id="0" w:name="_GoBack"/>
      <w:bookmarkEnd w:id="0"/>
      <w:r w:rsidRPr="00497F33">
        <w:rPr>
          <w:rFonts w:ascii="Times New Roman" w:hAnsi="Times New Roman" w:cs="Times New Roman"/>
          <w:sz w:val="24"/>
          <w:szCs w:val="24"/>
        </w:rPr>
        <w:t xml:space="preserve">OSPRÁVY OBCÍ </w:t>
      </w:r>
    </w:p>
    <w:p w14:paraId="3F9761EA" w14:textId="3FB32998" w:rsidR="00B11B81" w:rsidRDefault="00B11B81" w:rsidP="00B11B81">
      <w:pPr>
        <w:jc w:val="center"/>
      </w:pPr>
      <w:r w:rsidRPr="00497F33">
        <w:rPr>
          <w:rFonts w:ascii="Times New Roman" w:hAnsi="Times New Roman" w:cs="Times New Roman"/>
          <w:sz w:val="24"/>
          <w:szCs w:val="24"/>
        </w:rPr>
        <w:t>24.10.2026</w:t>
      </w:r>
      <w:r>
        <w:t xml:space="preserve"> _____________________________________________________________________________</w:t>
      </w:r>
    </w:p>
    <w:p w14:paraId="5831BFF8" w14:textId="079E6D61" w:rsidR="0074287F" w:rsidRDefault="0074287F" w:rsidP="00B11B81">
      <w:pPr>
        <w:jc w:val="center"/>
      </w:pPr>
    </w:p>
    <w:p w14:paraId="462A6420" w14:textId="1D6D422D" w:rsidR="0074287F" w:rsidRDefault="0074287F" w:rsidP="0074287F">
      <w:pPr>
        <w:rPr>
          <w:rFonts w:ascii="Times New Roman" w:eastAsia="Batang" w:hAnsi="Times New Roman" w:cs="Times New Roman"/>
          <w:sz w:val="24"/>
          <w:szCs w:val="24"/>
        </w:rPr>
      </w:pPr>
      <w:r w:rsidRPr="0074287F">
        <w:rPr>
          <w:rFonts w:ascii="Times New Roman" w:eastAsia="Batang" w:hAnsi="Times New Roman" w:cs="Times New Roman"/>
          <w:sz w:val="24"/>
          <w:szCs w:val="24"/>
        </w:rPr>
        <w:t xml:space="preserve">Obec Terany v súlade s § 181 ods. 3 </w:t>
      </w:r>
      <w:proofErr w:type="spellStart"/>
      <w:r w:rsidRPr="0074287F">
        <w:rPr>
          <w:rFonts w:ascii="Times New Roman" w:eastAsia="Batang" w:hAnsi="Times New Roman" w:cs="Times New Roman"/>
          <w:sz w:val="24"/>
          <w:szCs w:val="24"/>
        </w:rPr>
        <w:t>písm.a</w:t>
      </w:r>
      <w:proofErr w:type="spellEnd"/>
      <w:r w:rsidRPr="0074287F">
        <w:rPr>
          <w:rFonts w:ascii="Times New Roman" w:eastAsia="Batang" w:hAnsi="Times New Roman" w:cs="Times New Roman"/>
          <w:sz w:val="24"/>
          <w:szCs w:val="24"/>
        </w:rPr>
        <w:t xml:space="preserve">) a c) v spojení s ods.4 zákona NR SR č. 180/2014 </w:t>
      </w:r>
      <w:proofErr w:type="spellStart"/>
      <w:r w:rsidRPr="0074287F">
        <w:rPr>
          <w:rFonts w:ascii="Times New Roman" w:eastAsia="Batang" w:hAnsi="Times New Roman" w:cs="Times New Roman"/>
          <w:sz w:val="24"/>
          <w:szCs w:val="24"/>
        </w:rPr>
        <w:t>Z.z</w:t>
      </w:r>
      <w:proofErr w:type="spellEnd"/>
      <w:r w:rsidRPr="0074287F">
        <w:rPr>
          <w:rFonts w:ascii="Times New Roman" w:eastAsia="Batang" w:hAnsi="Times New Roman" w:cs="Times New Roman"/>
          <w:sz w:val="24"/>
          <w:szCs w:val="24"/>
        </w:rPr>
        <w:t>. o podmienkach výkonu volebného práva a o zmene a doplnení niektorých zákonov v znení neskorších predpisov zverejňuje počet obyvateľov obce Terany ku dňu vyhlásenia volieb do orgánov samosprávy obcí.</w:t>
      </w:r>
    </w:p>
    <w:p w14:paraId="039070B3" w14:textId="574026EB" w:rsidR="00F20C87" w:rsidRDefault="00F20C87" w:rsidP="0074287F">
      <w:pPr>
        <w:rPr>
          <w:rFonts w:ascii="Times New Roman" w:eastAsia="Batang" w:hAnsi="Times New Roman" w:cs="Times New Roman"/>
          <w:sz w:val="24"/>
          <w:szCs w:val="24"/>
        </w:rPr>
      </w:pPr>
    </w:p>
    <w:p w14:paraId="55858BE6" w14:textId="17557DB6" w:rsidR="00F20C87" w:rsidRDefault="00F20C87" w:rsidP="00F20C87">
      <w:pPr>
        <w:rPr>
          <w:rFonts w:ascii="Times New Roman" w:eastAsia="Batang" w:hAnsi="Times New Roman" w:cs="Times New Roman"/>
          <w:b/>
          <w:sz w:val="24"/>
          <w:szCs w:val="24"/>
        </w:rPr>
      </w:pPr>
      <w:r w:rsidRPr="006C798B">
        <w:rPr>
          <w:rFonts w:ascii="Times New Roman" w:eastAsia="Batang" w:hAnsi="Times New Roman" w:cs="Times New Roman"/>
          <w:b/>
          <w:sz w:val="24"/>
          <w:szCs w:val="24"/>
        </w:rPr>
        <w:t>Počet obyvateľov obce Terany ku dňu 2</w:t>
      </w:r>
      <w:r w:rsidR="00916C17">
        <w:rPr>
          <w:rFonts w:ascii="Times New Roman" w:eastAsia="Batang" w:hAnsi="Times New Roman" w:cs="Times New Roman"/>
          <w:b/>
          <w:sz w:val="24"/>
          <w:szCs w:val="24"/>
        </w:rPr>
        <w:t>3</w:t>
      </w:r>
      <w:r w:rsidRPr="006C798B">
        <w:rPr>
          <w:rFonts w:ascii="Times New Roman" w:eastAsia="Batang" w:hAnsi="Times New Roman" w:cs="Times New Roman"/>
          <w:b/>
          <w:sz w:val="24"/>
          <w:szCs w:val="24"/>
        </w:rPr>
        <w:t>.</w:t>
      </w:r>
      <w:r w:rsidR="00916C17">
        <w:rPr>
          <w:rFonts w:ascii="Times New Roman" w:eastAsia="Batang" w:hAnsi="Times New Roman" w:cs="Times New Roman"/>
          <w:b/>
          <w:sz w:val="24"/>
          <w:szCs w:val="24"/>
        </w:rPr>
        <w:t>06</w:t>
      </w:r>
      <w:r w:rsidRPr="006C798B">
        <w:rPr>
          <w:rFonts w:ascii="Times New Roman" w:eastAsia="Batang" w:hAnsi="Times New Roman" w:cs="Times New Roman"/>
          <w:b/>
          <w:sz w:val="24"/>
          <w:szCs w:val="24"/>
        </w:rPr>
        <w:t>.202</w:t>
      </w:r>
      <w:r w:rsidR="00916C17">
        <w:rPr>
          <w:rFonts w:ascii="Times New Roman" w:eastAsia="Batang" w:hAnsi="Times New Roman" w:cs="Times New Roman"/>
          <w:b/>
          <w:sz w:val="24"/>
          <w:szCs w:val="24"/>
        </w:rPr>
        <w:t>6</w:t>
      </w:r>
      <w:r w:rsidRPr="006C798B">
        <w:rPr>
          <w:rFonts w:ascii="Times New Roman" w:eastAsia="Batang" w:hAnsi="Times New Roman" w:cs="Times New Roman"/>
          <w:b/>
          <w:sz w:val="24"/>
          <w:szCs w:val="24"/>
        </w:rPr>
        <w:t xml:space="preserve"> je 592.</w:t>
      </w:r>
    </w:p>
    <w:p w14:paraId="6C111278" w14:textId="65FE79F5" w:rsidR="00916C17" w:rsidRDefault="00916C17" w:rsidP="00F20C87">
      <w:pPr>
        <w:rPr>
          <w:rFonts w:ascii="Times New Roman" w:eastAsia="Batang" w:hAnsi="Times New Roman" w:cs="Times New Roman"/>
          <w:b/>
          <w:sz w:val="24"/>
          <w:szCs w:val="24"/>
        </w:rPr>
      </w:pPr>
    </w:p>
    <w:p w14:paraId="6E99894A" w14:textId="1334BB32" w:rsidR="00916C17" w:rsidRDefault="00916C17" w:rsidP="00F20C87">
      <w:pPr>
        <w:rPr>
          <w:rFonts w:ascii="Times New Roman" w:eastAsia="Batang" w:hAnsi="Times New Roman" w:cs="Times New Roman"/>
          <w:b/>
          <w:sz w:val="24"/>
          <w:szCs w:val="24"/>
        </w:rPr>
      </w:pPr>
    </w:p>
    <w:p w14:paraId="486B2F04" w14:textId="52F783BE" w:rsidR="00916C17" w:rsidRDefault="00916C17" w:rsidP="00F20C87">
      <w:pPr>
        <w:rPr>
          <w:rFonts w:ascii="Times New Roman" w:eastAsia="Batang" w:hAnsi="Times New Roman" w:cs="Times New Roman"/>
          <w:b/>
          <w:sz w:val="24"/>
          <w:szCs w:val="24"/>
        </w:rPr>
      </w:pPr>
    </w:p>
    <w:p w14:paraId="7C860150" w14:textId="3BED4C7B" w:rsidR="00916C17" w:rsidRDefault="00916C17" w:rsidP="00F20C87">
      <w:pPr>
        <w:rPr>
          <w:rFonts w:ascii="Times New Roman" w:eastAsia="Batang" w:hAnsi="Times New Roman" w:cs="Times New Roman"/>
          <w:b/>
          <w:sz w:val="24"/>
          <w:szCs w:val="24"/>
        </w:rPr>
      </w:pPr>
    </w:p>
    <w:p w14:paraId="08F76442" w14:textId="77777777" w:rsidR="00916C17" w:rsidRPr="00FF21FB" w:rsidRDefault="00916C17" w:rsidP="00916C17">
      <w:pPr>
        <w:rPr>
          <w:rFonts w:ascii="Times New Roman" w:hAnsi="Times New Roman" w:cs="Times New Roman"/>
          <w:sz w:val="24"/>
          <w:szCs w:val="24"/>
        </w:rPr>
      </w:pPr>
      <w:r w:rsidRPr="00FF21FB">
        <w:rPr>
          <w:rFonts w:ascii="Times New Roman" w:hAnsi="Times New Roman" w:cs="Times New Roman"/>
          <w:sz w:val="24"/>
          <w:szCs w:val="24"/>
        </w:rPr>
        <w:t xml:space="preserve">V Teranoch, 13.07.2026 </w:t>
      </w:r>
    </w:p>
    <w:p w14:paraId="15CDE383" w14:textId="77777777" w:rsidR="00916C17" w:rsidRPr="00FF21FB" w:rsidRDefault="00916C17" w:rsidP="00916C17">
      <w:pPr>
        <w:rPr>
          <w:rFonts w:ascii="Times New Roman" w:hAnsi="Times New Roman" w:cs="Times New Roman"/>
          <w:sz w:val="24"/>
          <w:szCs w:val="24"/>
        </w:rPr>
      </w:pPr>
    </w:p>
    <w:p w14:paraId="169DE086" w14:textId="77777777" w:rsidR="00916C17" w:rsidRPr="00FF21FB" w:rsidRDefault="00916C17" w:rsidP="00916C17">
      <w:pPr>
        <w:rPr>
          <w:rFonts w:ascii="Times New Roman" w:hAnsi="Times New Roman" w:cs="Times New Roman"/>
          <w:sz w:val="24"/>
          <w:szCs w:val="24"/>
        </w:rPr>
      </w:pPr>
      <w:r w:rsidRPr="00FF21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Mgr. Iveta Gajdošová</w:t>
      </w:r>
    </w:p>
    <w:p w14:paraId="41BB368B" w14:textId="77777777" w:rsidR="00916C17" w:rsidRPr="00FF21FB" w:rsidRDefault="00916C17" w:rsidP="00916C17">
      <w:pPr>
        <w:rPr>
          <w:rFonts w:ascii="Times New Roman" w:hAnsi="Times New Roman" w:cs="Times New Roman"/>
          <w:sz w:val="24"/>
          <w:szCs w:val="24"/>
        </w:rPr>
      </w:pPr>
      <w:r w:rsidRPr="00FF21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starostka obce</w:t>
      </w:r>
    </w:p>
    <w:p w14:paraId="46283F5F" w14:textId="77777777" w:rsidR="00916C17" w:rsidRDefault="00916C17" w:rsidP="00916C17"/>
    <w:p w14:paraId="1114074A" w14:textId="77777777" w:rsidR="00916C17" w:rsidRDefault="00916C17" w:rsidP="00916C17"/>
    <w:p w14:paraId="48686B50" w14:textId="77777777" w:rsidR="00916C17" w:rsidRDefault="00916C17" w:rsidP="00916C17"/>
    <w:tbl>
      <w:tblPr>
        <w:tblW w:w="99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2977"/>
        <w:gridCol w:w="2693"/>
        <w:gridCol w:w="1985"/>
      </w:tblGrid>
      <w:tr w:rsidR="00916C17" w14:paraId="3243A9E5" w14:textId="77777777" w:rsidTr="003B3C66">
        <w:tc>
          <w:tcPr>
            <w:tcW w:w="2268" w:type="dxa"/>
            <w:tcBorders>
              <w:top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E9B633" w14:textId="77777777" w:rsidR="00916C17" w:rsidRDefault="00916C17" w:rsidP="003B3C66">
            <w:pPr>
              <w:pStyle w:val="Pta"/>
              <w:tabs>
                <w:tab w:val="clear" w:pos="4819"/>
                <w:tab w:val="clear" w:pos="9638"/>
                <w:tab w:val="center" w:pos="4153"/>
                <w:tab w:val="right" w:pos="830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Telefón</w:t>
            </w:r>
          </w:p>
          <w:p w14:paraId="68FFB012" w14:textId="77777777" w:rsidR="00916C17" w:rsidRDefault="00916C17" w:rsidP="003B3C66">
            <w:pPr>
              <w:pStyle w:val="Pta"/>
              <w:tabs>
                <w:tab w:val="clear" w:pos="4819"/>
                <w:tab w:val="clear" w:pos="9638"/>
                <w:tab w:val="center" w:pos="4153"/>
                <w:tab w:val="right" w:pos="830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+42145-5583 225</w:t>
            </w:r>
          </w:p>
        </w:tc>
        <w:tc>
          <w:tcPr>
            <w:tcW w:w="2977" w:type="dxa"/>
            <w:tcBorders>
              <w:top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1291CF" w14:textId="77777777" w:rsidR="00916C17" w:rsidRDefault="00916C17" w:rsidP="003B3C66">
            <w:pPr>
              <w:pStyle w:val="Pta"/>
              <w:tabs>
                <w:tab w:val="clear" w:pos="4819"/>
                <w:tab w:val="clear" w:pos="9638"/>
                <w:tab w:val="center" w:pos="4153"/>
                <w:tab w:val="right" w:pos="830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E-mail</w:t>
            </w:r>
          </w:p>
          <w:p w14:paraId="477081EC" w14:textId="77777777" w:rsidR="00916C17" w:rsidRDefault="00916C17" w:rsidP="003B3C66">
            <w:pPr>
              <w:pStyle w:val="Pta"/>
              <w:tabs>
                <w:tab w:val="clear" w:pos="4819"/>
                <w:tab w:val="clear" w:pos="9638"/>
                <w:tab w:val="center" w:pos="4153"/>
                <w:tab w:val="right" w:pos="830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obecterany@obecterany.sk</w:t>
            </w:r>
          </w:p>
        </w:tc>
        <w:tc>
          <w:tcPr>
            <w:tcW w:w="2693" w:type="dxa"/>
            <w:tcBorders>
              <w:top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351EC4" w14:textId="77777777" w:rsidR="00916C17" w:rsidRDefault="00916C17" w:rsidP="003B3C66">
            <w:pPr>
              <w:pStyle w:val="Pta"/>
              <w:tabs>
                <w:tab w:val="clear" w:pos="4819"/>
                <w:tab w:val="clear" w:pos="9638"/>
                <w:tab w:val="center" w:pos="4153"/>
                <w:tab w:val="right" w:pos="830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Internet</w:t>
            </w:r>
          </w:p>
          <w:p w14:paraId="0AEA0B7D" w14:textId="77777777" w:rsidR="00916C17" w:rsidRDefault="00916C17" w:rsidP="003B3C66">
            <w:pPr>
              <w:pStyle w:val="Pta"/>
              <w:tabs>
                <w:tab w:val="clear" w:pos="4819"/>
                <w:tab w:val="clear" w:pos="9638"/>
                <w:tab w:val="center" w:pos="4153"/>
                <w:tab w:val="right" w:pos="830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www.obecterany.sk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C77C6C" w14:textId="77777777" w:rsidR="00916C17" w:rsidRDefault="00916C17" w:rsidP="003B3C66">
            <w:pPr>
              <w:pStyle w:val="Pta"/>
              <w:tabs>
                <w:tab w:val="clear" w:pos="4819"/>
                <w:tab w:val="clear" w:pos="9638"/>
                <w:tab w:val="center" w:pos="4153"/>
                <w:tab w:val="right" w:pos="830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IČO:  00320323</w:t>
            </w:r>
          </w:p>
          <w:p w14:paraId="32FD160C" w14:textId="77777777" w:rsidR="00916C17" w:rsidRDefault="00916C17" w:rsidP="003B3C66">
            <w:pPr>
              <w:pStyle w:val="Pta"/>
              <w:tabs>
                <w:tab w:val="clear" w:pos="4819"/>
                <w:tab w:val="clear" w:pos="9638"/>
                <w:tab w:val="center" w:pos="4153"/>
                <w:tab w:val="right" w:pos="830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DIČ:  2021152617</w:t>
            </w:r>
          </w:p>
        </w:tc>
      </w:tr>
    </w:tbl>
    <w:p w14:paraId="63D6E55F" w14:textId="77777777" w:rsidR="0074287F" w:rsidRPr="0074287F" w:rsidRDefault="0074287F" w:rsidP="00B11B81">
      <w:pPr>
        <w:jc w:val="center"/>
      </w:pPr>
    </w:p>
    <w:sectPr w:rsidR="0074287F" w:rsidRPr="007428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F9C"/>
    <w:rsid w:val="00190681"/>
    <w:rsid w:val="006C798B"/>
    <w:rsid w:val="0074287F"/>
    <w:rsid w:val="00916C17"/>
    <w:rsid w:val="00B11B81"/>
    <w:rsid w:val="00E35F9C"/>
    <w:rsid w:val="00F2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8B7FC"/>
  <w15:chartTrackingRefBased/>
  <w15:docId w15:val="{E74F2DF4-DE57-4FB5-AF23-85B32F269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B11B8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styleId="Hlavika">
    <w:name w:val="header"/>
    <w:basedOn w:val="Standard"/>
    <w:link w:val="HlavikaChar"/>
    <w:rsid w:val="00B11B81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B11B81"/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styleId="Pta">
    <w:name w:val="footer"/>
    <w:basedOn w:val="Normlny"/>
    <w:link w:val="PtaChar"/>
    <w:unhideWhenUsed/>
    <w:rsid w:val="00916C17"/>
    <w:pPr>
      <w:widowControl w:val="0"/>
      <w:suppressLineNumbers/>
      <w:tabs>
        <w:tab w:val="center" w:pos="4819"/>
        <w:tab w:val="right" w:pos="9638"/>
      </w:tabs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character" w:customStyle="1" w:styleId="PtaChar">
    <w:name w:val="Päta Char"/>
    <w:basedOn w:val="Predvolenpsmoodseku"/>
    <w:link w:val="Pta"/>
    <w:rsid w:val="00916C17"/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http://e-obce.sk/erb.php?id_obce=2356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GAJDOŠOVÁ Iveta</dc:creator>
  <cp:keywords/>
  <dc:description/>
  <cp:lastModifiedBy>GAJDOŠOVÁ Iveta</cp:lastModifiedBy>
  <cp:revision>5</cp:revision>
  <dcterms:created xsi:type="dcterms:W3CDTF">2026-07-13T08:31:00Z</dcterms:created>
  <dcterms:modified xsi:type="dcterms:W3CDTF">2026-07-13T08:54:00Z</dcterms:modified>
</cp:coreProperties>
</file>