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DCB" w:rsidRPr="00ED4DCB" w:rsidRDefault="00ED4DCB" w:rsidP="00ED4DCB">
      <w:pPr>
        <w:spacing w:after="0"/>
        <w:rPr>
          <w:b/>
          <w:sz w:val="24"/>
        </w:rPr>
      </w:pPr>
      <w:bookmarkStart w:id="0" w:name="_GoBack"/>
      <w:bookmarkEnd w:id="0"/>
      <w:r w:rsidRPr="00ED4DCB">
        <w:rPr>
          <w:b/>
          <w:sz w:val="24"/>
        </w:rPr>
        <w:t>Položka 59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a)</w:t>
      </w:r>
      <w:r>
        <w:rPr>
          <w:sz w:val="24"/>
        </w:rPr>
        <w:t xml:space="preserve"> </w:t>
      </w:r>
      <w:r w:rsidRPr="00ED4DCB">
        <w:rPr>
          <w:sz w:val="24"/>
        </w:rPr>
        <w:t>Návrh na vydanie rozhodnutia o umiestnení stavby alebo rozhodnutia o využití územia alebo rozhodnutia o zmene územného rozhodnutia</w:t>
      </w:r>
    </w:p>
    <w:p w:rsidR="00ED4DCB" w:rsidRPr="00ED4DCB" w:rsidRDefault="00ED4DCB" w:rsidP="00ED4DCB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>
        <w:rPr>
          <w:sz w:val="24"/>
        </w:rPr>
        <w:t xml:space="preserve"> </w:t>
      </w:r>
      <w:r>
        <w:rPr>
          <w:sz w:val="24"/>
        </w:rPr>
        <w:tab/>
      </w:r>
      <w:r w:rsidRPr="00ED4DCB">
        <w:rPr>
          <w:sz w:val="24"/>
        </w:rPr>
        <w:t>pre fyzickú osobu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100 eur</w:t>
      </w:r>
    </w:p>
    <w:p w:rsidR="00ED4DCB" w:rsidRPr="00ED4DCB" w:rsidRDefault="00ED4DCB" w:rsidP="00ED4DCB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>
        <w:rPr>
          <w:sz w:val="24"/>
        </w:rPr>
        <w:tab/>
        <w:t xml:space="preserve">pre právnickú osobu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500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b)</w:t>
      </w:r>
      <w:r>
        <w:rPr>
          <w:sz w:val="24"/>
        </w:rPr>
        <w:t xml:space="preserve"> </w:t>
      </w:r>
      <w:r w:rsidRPr="00ED4DCB">
        <w:rPr>
          <w:sz w:val="24"/>
        </w:rPr>
        <w:t xml:space="preserve">Návrh na predĺženie platnosti rozhodnutia o umiestnení stavby </w:t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50 eur</w:t>
      </w:r>
    </w:p>
    <w:p w:rsidR="00ED4DCB" w:rsidRDefault="00ED4DCB" w:rsidP="00ED4DCB">
      <w:pPr>
        <w:spacing w:after="0"/>
        <w:rPr>
          <w:sz w:val="24"/>
        </w:rPr>
      </w:pPr>
    </w:p>
    <w:p w:rsidR="00ED4DCB" w:rsidRPr="0086122D" w:rsidRDefault="00ED4DCB" w:rsidP="00ED4DCB">
      <w:pPr>
        <w:spacing w:after="0"/>
        <w:rPr>
          <w:i/>
          <w:sz w:val="24"/>
        </w:rPr>
      </w:pPr>
      <w:r w:rsidRPr="0086122D">
        <w:rPr>
          <w:i/>
          <w:sz w:val="24"/>
        </w:rPr>
        <w:t>Oslobodenie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Od poplatku podľa tejto položky sú oslobodení poskytovatelia sociálnych služieb, ktorí neposkytujú sociálne služby s cieľom dosiahnuť zisk za podmienok ustanovených osobitným zákonom,11) osvetové strediská, hvezdárne, planetáriá, knižnice, múzeá, galérie, divadlá, ktorých zriaďovateľom je štát alebo vyšší územný celok, a profesionálne hudobné inštitúcie, ktorých zriaďovateľom je štát alebo vyšší územný celok.</w:t>
      </w:r>
    </w:p>
    <w:p w:rsidR="00ED4DCB" w:rsidRPr="00ED4DCB" w:rsidRDefault="00ED4DCB" w:rsidP="00ED4DCB">
      <w:pPr>
        <w:spacing w:after="0"/>
        <w:rPr>
          <w:sz w:val="24"/>
        </w:rPr>
      </w:pPr>
    </w:p>
    <w:p w:rsidR="00ED4DCB" w:rsidRPr="0086122D" w:rsidRDefault="00ED4DCB" w:rsidP="00ED4DCB">
      <w:pPr>
        <w:spacing w:after="0"/>
        <w:rPr>
          <w:i/>
          <w:sz w:val="24"/>
        </w:rPr>
      </w:pPr>
      <w:r w:rsidRPr="0086122D">
        <w:rPr>
          <w:i/>
          <w:sz w:val="24"/>
        </w:rPr>
        <w:t>Poznámky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1.</w:t>
      </w:r>
      <w:r>
        <w:rPr>
          <w:sz w:val="24"/>
        </w:rPr>
        <w:t xml:space="preserve"> </w:t>
      </w:r>
      <w:r w:rsidRPr="00ED4DCB">
        <w:rPr>
          <w:sz w:val="24"/>
        </w:rPr>
        <w:t>Poplatok sa nevyberie, ak je územné konanie zlúčené so stavebným konaním a vydáva sa jedno rozhodnutie.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2.</w:t>
      </w:r>
      <w:r>
        <w:rPr>
          <w:sz w:val="24"/>
        </w:rPr>
        <w:t xml:space="preserve"> </w:t>
      </w:r>
      <w:r w:rsidRPr="00ED4DCB">
        <w:rPr>
          <w:sz w:val="24"/>
        </w:rPr>
        <w:t>Ak územné rozhodnutie zahŕňa umiestnenie viacerých samostatných objektov, vyberie sa podľa písmena a) súhrnný poplatok za všetky samostatné objekty uvedené v územnom rozhodnutí okrem prípojok.</w:t>
      </w:r>
    </w:p>
    <w:p w:rsidR="00ED4DCB" w:rsidRPr="00ED4DCB" w:rsidRDefault="00ED4DCB" w:rsidP="00ED4DCB">
      <w:pPr>
        <w:spacing w:after="0"/>
        <w:rPr>
          <w:sz w:val="24"/>
        </w:rPr>
      </w:pPr>
    </w:p>
    <w:p w:rsidR="00ED4DCB" w:rsidRPr="00ED4DCB" w:rsidRDefault="00ED4DCB" w:rsidP="00ED4DCB">
      <w:pPr>
        <w:spacing w:after="0"/>
        <w:rPr>
          <w:b/>
          <w:sz w:val="24"/>
        </w:rPr>
      </w:pPr>
      <w:r w:rsidRPr="00ED4DCB">
        <w:rPr>
          <w:b/>
          <w:sz w:val="24"/>
        </w:rPr>
        <w:t>Položka 60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Žiadosť o stavebné povolenie alebo na zmeny dokončených stavieb (nadstavba, prístavba) a na zmeny stavieb pred dokončením (za každú samostatnú stavbu)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a)</w:t>
      </w:r>
      <w:r>
        <w:rPr>
          <w:sz w:val="24"/>
        </w:rPr>
        <w:t xml:space="preserve"> </w:t>
      </w:r>
      <w:r w:rsidRPr="00ED4DCB">
        <w:rPr>
          <w:sz w:val="24"/>
        </w:rPr>
        <w:t>na stavby na bývanie</w:t>
      </w:r>
    </w:p>
    <w:p w:rsidR="00ED4DCB" w:rsidRPr="00ED4DCB" w:rsidRDefault="00ED4DCB" w:rsidP="00ED4DCB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>
        <w:rPr>
          <w:sz w:val="24"/>
        </w:rPr>
        <w:tab/>
      </w:r>
      <w:r w:rsidRPr="00ED4DCB">
        <w:rPr>
          <w:sz w:val="24"/>
        </w:rPr>
        <w:t xml:space="preserve">na stavbu rodinného domu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100 eur</w:t>
      </w:r>
    </w:p>
    <w:p w:rsidR="00ED4DCB" w:rsidRPr="00ED4DCB" w:rsidRDefault="00ED4DCB" w:rsidP="00ED4DCB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>
        <w:rPr>
          <w:sz w:val="24"/>
        </w:rPr>
        <w:tab/>
        <w:t>na stavbu bytového domu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500 eur</w:t>
      </w:r>
    </w:p>
    <w:p w:rsid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b)</w:t>
      </w:r>
      <w:r>
        <w:rPr>
          <w:sz w:val="24"/>
        </w:rPr>
        <w:t xml:space="preserve"> </w:t>
      </w:r>
      <w:r w:rsidRPr="00ED4DCB">
        <w:rPr>
          <w:sz w:val="24"/>
        </w:rPr>
        <w:t>na stavby na individuálnu rekreáciu, napríklad chaty, rekreačné domy alebo na zmeny dokončených stavieb (nadstavba, prístavba) a na zmeny týchto stavieb pred dokončením</w:t>
      </w:r>
    </w:p>
    <w:p w:rsidR="00ED4DCB" w:rsidRPr="00ED4DCB" w:rsidRDefault="00ED4DCB" w:rsidP="00ED4DCB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>
        <w:rPr>
          <w:sz w:val="24"/>
        </w:rPr>
        <w:tab/>
      </w:r>
      <w:r w:rsidRPr="00ED4DCB">
        <w:rPr>
          <w:sz w:val="24"/>
        </w:rPr>
        <w:t xml:space="preserve">ak zastavaná plocha nepresahuje 25 m2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25 eur</w:t>
      </w:r>
    </w:p>
    <w:p w:rsidR="00ED4DCB" w:rsidRPr="00ED4DCB" w:rsidRDefault="00ED4DCB" w:rsidP="00ED4DCB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>
        <w:rPr>
          <w:sz w:val="24"/>
        </w:rPr>
        <w:tab/>
      </w:r>
      <w:r w:rsidRPr="00ED4DCB">
        <w:rPr>
          <w:sz w:val="24"/>
        </w:rPr>
        <w:t>ak za</w:t>
      </w:r>
      <w:r>
        <w:rPr>
          <w:sz w:val="24"/>
        </w:rPr>
        <w:t xml:space="preserve">stavaná plocha presahuje 25 m2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 xml:space="preserve"> 100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c)</w:t>
      </w:r>
      <w:r>
        <w:rPr>
          <w:sz w:val="24"/>
        </w:rPr>
        <w:t xml:space="preserve"> </w:t>
      </w:r>
      <w:r w:rsidRPr="00ED4DCB">
        <w:rPr>
          <w:sz w:val="24"/>
        </w:rPr>
        <w:t>na stavebné úpravy dokončených stavieb vyžadujúce stavebné povolenie</w:t>
      </w:r>
    </w:p>
    <w:p w:rsidR="00ED4DCB" w:rsidRPr="00ED4DCB" w:rsidRDefault="00ED4DCB" w:rsidP="00ED4DCB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>
        <w:rPr>
          <w:sz w:val="24"/>
        </w:rPr>
        <w:tab/>
      </w:r>
      <w:r w:rsidRPr="00ED4DCB">
        <w:rPr>
          <w:sz w:val="24"/>
        </w:rPr>
        <w:t>rodinných domov a stavieb na ind</w:t>
      </w:r>
      <w:r>
        <w:rPr>
          <w:sz w:val="24"/>
        </w:rPr>
        <w:t xml:space="preserve">ividuálnu rekreáciu </w:t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ED4DCB">
      <w:pPr>
        <w:spacing w:after="0"/>
        <w:ind w:left="708"/>
        <w:rPr>
          <w:sz w:val="24"/>
        </w:rPr>
      </w:pPr>
      <w:r w:rsidRPr="00ED4DCB">
        <w:rPr>
          <w:sz w:val="24"/>
        </w:rPr>
        <w:t>2.</w:t>
      </w:r>
      <w:r>
        <w:rPr>
          <w:sz w:val="24"/>
        </w:rPr>
        <w:tab/>
        <w:t>bytových domov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250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d)</w:t>
      </w:r>
      <w:r>
        <w:rPr>
          <w:sz w:val="24"/>
        </w:rPr>
        <w:t xml:space="preserve"> </w:t>
      </w:r>
      <w:r w:rsidRPr="00ED4DCB">
        <w:rPr>
          <w:sz w:val="24"/>
        </w:rPr>
        <w:t>na stavby, ktoré sú súčasťou alebo príslušenstvom rodinných domov alebo stavieb na individuálnu rekreáciu</w:t>
      </w:r>
    </w:p>
    <w:p w:rsidR="00ED4DCB" w:rsidRPr="00ED4DCB" w:rsidRDefault="00ED4DCB" w:rsidP="00ED4DCB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>
        <w:rPr>
          <w:sz w:val="24"/>
        </w:rPr>
        <w:tab/>
      </w:r>
      <w:r w:rsidRPr="00ED4DCB">
        <w:rPr>
          <w:sz w:val="24"/>
        </w:rPr>
        <w:t>garáže s jedným alebo dvoma miestami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ED4DCB">
      <w:pPr>
        <w:spacing w:after="0"/>
        <w:ind w:left="708"/>
        <w:rPr>
          <w:sz w:val="24"/>
        </w:rPr>
      </w:pPr>
      <w:r w:rsidRPr="00ED4DCB">
        <w:rPr>
          <w:sz w:val="24"/>
        </w:rPr>
        <w:t>2.</w:t>
      </w:r>
      <w:r>
        <w:rPr>
          <w:sz w:val="24"/>
        </w:rPr>
        <w:tab/>
      </w:r>
      <w:r w:rsidRPr="00ED4DCB">
        <w:rPr>
          <w:sz w:val="24"/>
        </w:rPr>
        <w:t>na prípojky na existujúcu verejnú</w:t>
      </w:r>
      <w:r>
        <w:rPr>
          <w:sz w:val="24"/>
        </w:rPr>
        <w:t xml:space="preserve"> rozvodnú sieť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ED4DCB">
      <w:pPr>
        <w:spacing w:after="0"/>
        <w:ind w:left="1413" w:hanging="705"/>
        <w:rPr>
          <w:sz w:val="24"/>
        </w:rPr>
      </w:pPr>
      <w:r w:rsidRPr="00ED4DCB">
        <w:rPr>
          <w:sz w:val="24"/>
        </w:rPr>
        <w:t>3.</w:t>
      </w:r>
      <w:r>
        <w:rPr>
          <w:sz w:val="24"/>
        </w:rPr>
        <w:tab/>
      </w:r>
      <w:r w:rsidRPr="00ED4DCB">
        <w:rPr>
          <w:sz w:val="24"/>
        </w:rPr>
        <w:t xml:space="preserve">na vodné stavby, napríklad studne, </w:t>
      </w:r>
      <w:proofErr w:type="spellStart"/>
      <w:r w:rsidRPr="00ED4DCB">
        <w:rPr>
          <w:sz w:val="24"/>
        </w:rPr>
        <w:t>vsaky</w:t>
      </w:r>
      <w:proofErr w:type="spellEnd"/>
      <w:r w:rsidRPr="00ED4DCB">
        <w:rPr>
          <w:sz w:val="24"/>
        </w:rPr>
        <w:t xml:space="preserve"> nad 5 m2, malé čistiarne odpadovýc</w:t>
      </w:r>
      <w:r>
        <w:rPr>
          <w:sz w:val="24"/>
        </w:rPr>
        <w:t xml:space="preserve">h vôd, jazierka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ED4DCB">
      <w:pPr>
        <w:spacing w:after="0"/>
        <w:ind w:firstLine="708"/>
        <w:rPr>
          <w:sz w:val="24"/>
        </w:rPr>
      </w:pPr>
      <w:r w:rsidRPr="00ED4DCB">
        <w:rPr>
          <w:sz w:val="24"/>
        </w:rPr>
        <w:t>4.</w:t>
      </w:r>
      <w:r>
        <w:rPr>
          <w:sz w:val="24"/>
        </w:rPr>
        <w:tab/>
      </w:r>
      <w:r w:rsidRPr="00ED4DCB">
        <w:rPr>
          <w:sz w:val="24"/>
        </w:rPr>
        <w:t>n</w:t>
      </w:r>
      <w:r>
        <w:rPr>
          <w:sz w:val="24"/>
        </w:rPr>
        <w:t xml:space="preserve">a spevnené plochy a parkoviská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ED4DCB">
      <w:pPr>
        <w:spacing w:after="0"/>
        <w:ind w:left="1413" w:hanging="705"/>
        <w:rPr>
          <w:sz w:val="24"/>
        </w:rPr>
      </w:pPr>
      <w:r w:rsidRPr="00ED4DCB">
        <w:rPr>
          <w:sz w:val="24"/>
        </w:rPr>
        <w:lastRenderedPageBreak/>
        <w:t>5.</w:t>
      </w:r>
      <w:r>
        <w:rPr>
          <w:sz w:val="24"/>
        </w:rPr>
        <w:tab/>
      </w:r>
      <w:r w:rsidRPr="00ED4DCB">
        <w:rPr>
          <w:sz w:val="24"/>
        </w:rPr>
        <w:t>na stavby s doplnkovou funkciou k týmto stavbám, napríklad letné kuchyne, b</w:t>
      </w:r>
      <w:r>
        <w:rPr>
          <w:sz w:val="24"/>
        </w:rPr>
        <w:t xml:space="preserve">azény, sklady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e)</w:t>
      </w:r>
      <w:r>
        <w:rPr>
          <w:sz w:val="24"/>
        </w:rPr>
        <w:t xml:space="preserve"> </w:t>
      </w:r>
      <w:r w:rsidRPr="00ED4DCB">
        <w:rPr>
          <w:sz w:val="24"/>
        </w:rPr>
        <w:t>na stavby, ktoré sú súčasťou alebo príslušenstvom k bytovým domom a ostatným budovám</w:t>
      </w:r>
    </w:p>
    <w:p w:rsidR="00ED4DCB" w:rsidRPr="00ED4DCB" w:rsidRDefault="00ED4DCB" w:rsidP="00ED4DCB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>
        <w:rPr>
          <w:sz w:val="24"/>
        </w:rPr>
        <w:tab/>
      </w:r>
      <w:r w:rsidRPr="00ED4DCB">
        <w:rPr>
          <w:sz w:val="24"/>
        </w:rPr>
        <w:t>garáže</w:t>
      </w:r>
      <w:r>
        <w:rPr>
          <w:sz w:val="24"/>
        </w:rPr>
        <w:t xml:space="preserve"> s jedným alebo dvoma miestami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ED4DCB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>
        <w:rPr>
          <w:sz w:val="24"/>
        </w:rPr>
        <w:tab/>
      </w:r>
      <w:r w:rsidRPr="00ED4DCB">
        <w:rPr>
          <w:sz w:val="24"/>
        </w:rPr>
        <w:t>na prípojky na existujúcu verejnú ro</w:t>
      </w:r>
      <w:r>
        <w:rPr>
          <w:sz w:val="24"/>
        </w:rPr>
        <w:t>zvodnú sieť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ED4DCB">
      <w:pPr>
        <w:spacing w:after="0"/>
        <w:ind w:left="1413" w:hanging="705"/>
        <w:rPr>
          <w:sz w:val="24"/>
        </w:rPr>
      </w:pPr>
      <w:r w:rsidRPr="00ED4DCB">
        <w:rPr>
          <w:sz w:val="24"/>
        </w:rPr>
        <w:t>3.</w:t>
      </w:r>
      <w:r>
        <w:rPr>
          <w:sz w:val="24"/>
        </w:rPr>
        <w:tab/>
      </w:r>
      <w:r w:rsidRPr="00ED4DCB">
        <w:rPr>
          <w:sz w:val="24"/>
        </w:rPr>
        <w:t xml:space="preserve">na vodné stavby, napríklad studne, </w:t>
      </w:r>
      <w:proofErr w:type="spellStart"/>
      <w:r w:rsidRPr="00ED4DCB">
        <w:rPr>
          <w:sz w:val="24"/>
        </w:rPr>
        <w:t>vsaky</w:t>
      </w:r>
      <w:proofErr w:type="spellEnd"/>
      <w:r w:rsidRPr="00ED4DCB">
        <w:rPr>
          <w:sz w:val="24"/>
        </w:rPr>
        <w:t xml:space="preserve"> nad 5 m2, malé čistiarne odpadových vôd, </w:t>
      </w:r>
      <w:r>
        <w:rPr>
          <w:sz w:val="24"/>
        </w:rPr>
        <w:t>jazierka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</w:t>
      </w:r>
      <w:r w:rsidRPr="00ED4DCB">
        <w:rPr>
          <w:sz w:val="24"/>
        </w:rPr>
        <w:t>0 eur</w:t>
      </w:r>
    </w:p>
    <w:p w:rsidR="00ED4DCB" w:rsidRPr="00ED4DCB" w:rsidRDefault="00ED4DCB" w:rsidP="00ED4DCB">
      <w:pPr>
        <w:spacing w:after="0"/>
        <w:ind w:firstLine="708"/>
        <w:rPr>
          <w:sz w:val="24"/>
        </w:rPr>
      </w:pPr>
      <w:r w:rsidRPr="00ED4DCB">
        <w:rPr>
          <w:sz w:val="24"/>
        </w:rPr>
        <w:t>4.</w:t>
      </w:r>
      <w:r>
        <w:rPr>
          <w:sz w:val="24"/>
        </w:rPr>
        <w:tab/>
      </w:r>
      <w:r w:rsidRPr="00ED4DCB">
        <w:rPr>
          <w:sz w:val="24"/>
        </w:rPr>
        <w:t>na spevnen</w:t>
      </w:r>
      <w:r>
        <w:rPr>
          <w:sz w:val="24"/>
        </w:rPr>
        <w:t>é plochy a parkoviská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ED4DCB">
      <w:pPr>
        <w:spacing w:after="0"/>
        <w:ind w:firstLine="708"/>
        <w:rPr>
          <w:sz w:val="24"/>
        </w:rPr>
      </w:pPr>
      <w:r w:rsidRPr="00ED4DCB">
        <w:rPr>
          <w:sz w:val="24"/>
        </w:rPr>
        <w:t>5.</w:t>
      </w:r>
      <w:r>
        <w:rPr>
          <w:sz w:val="24"/>
        </w:rPr>
        <w:tab/>
      </w:r>
      <w:r w:rsidRPr="00ED4DCB">
        <w:rPr>
          <w:sz w:val="24"/>
        </w:rPr>
        <w:t>na stavby s doplnkovou funkciou, napríkl</w:t>
      </w:r>
      <w:r>
        <w:rPr>
          <w:sz w:val="24"/>
        </w:rPr>
        <w:t>ad prístrešky, sklady</w:t>
      </w:r>
      <w:r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f)</w:t>
      </w:r>
      <w:r>
        <w:rPr>
          <w:sz w:val="24"/>
        </w:rPr>
        <w:t xml:space="preserve"> </w:t>
      </w:r>
      <w:r w:rsidRPr="00ED4DCB">
        <w:rPr>
          <w:sz w:val="24"/>
        </w:rPr>
        <w:t>na zmeny dokončených stavieb a na zmeny týchto stavieb pred dokončením podľa písme</w:t>
      </w:r>
      <w:r w:rsidR="0086122D">
        <w:rPr>
          <w:sz w:val="24"/>
        </w:rPr>
        <w:t xml:space="preserve">n d) a e)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g)</w:t>
      </w:r>
      <w:r w:rsidR="0086122D">
        <w:rPr>
          <w:sz w:val="24"/>
        </w:rPr>
        <w:t xml:space="preserve"> </w:t>
      </w:r>
      <w:r w:rsidRPr="00ED4DCB">
        <w:rPr>
          <w:sz w:val="24"/>
        </w:rPr>
        <w:t>na ostatné neuvedené stavby a na zmeny týchto dokončených stavieb a na zmeny stavieb pred dokončením pri predpokladanom rozpočtovom náklade</w:t>
      </w:r>
    </w:p>
    <w:p w:rsidR="00ED4DCB" w:rsidRPr="00ED4DCB" w:rsidRDefault="0086122D" w:rsidP="0086122D">
      <w:pPr>
        <w:spacing w:after="0"/>
        <w:ind w:firstLine="708"/>
        <w:rPr>
          <w:sz w:val="24"/>
        </w:rPr>
      </w:pPr>
      <w:r>
        <w:rPr>
          <w:sz w:val="24"/>
        </w:rPr>
        <w:t xml:space="preserve">do 50 000 eur vrátane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D4DCB" w:rsidRPr="00ED4DCB">
        <w:rPr>
          <w:sz w:val="24"/>
        </w:rPr>
        <w:t>300 eur</w:t>
      </w:r>
    </w:p>
    <w:p w:rsidR="00ED4DCB" w:rsidRPr="00ED4DCB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 xml:space="preserve">nad 50 000 eur do 100 000 eur vrátane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800 eur</w:t>
      </w:r>
    </w:p>
    <w:p w:rsidR="00ED4DCB" w:rsidRPr="00ED4DCB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 xml:space="preserve">nad 100 000 eur do 500 000 eur vrátane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1 500 eur</w:t>
      </w:r>
    </w:p>
    <w:p w:rsidR="00ED4DCB" w:rsidRPr="00ED4DCB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 xml:space="preserve">nad 500 000 eur do 1 000 000 eur vrátane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2 500 eur</w:t>
      </w:r>
    </w:p>
    <w:p w:rsidR="00ED4DCB" w:rsidRPr="00ED4DCB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 xml:space="preserve">nad 1 000 000 eur do 10 000 000 eur vrátane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5 000 eur</w:t>
      </w:r>
    </w:p>
    <w:p w:rsidR="00ED4DCB" w:rsidRPr="00ED4DCB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>nad 10 000 000 eur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10 000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h)</w:t>
      </w:r>
      <w:r w:rsidR="0086122D">
        <w:rPr>
          <w:sz w:val="24"/>
        </w:rPr>
        <w:t xml:space="preserve"> </w:t>
      </w:r>
      <w:r w:rsidRPr="00ED4DCB">
        <w:rPr>
          <w:sz w:val="24"/>
        </w:rPr>
        <w:t xml:space="preserve">na stavby dočasných objektov zariadení staveniska, ak sa vydáva samostatné stavebné povolenie na stavby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100 eur</w:t>
      </w:r>
    </w:p>
    <w:p w:rsidR="0086122D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i)</w:t>
      </w:r>
      <w:r w:rsidR="0086122D">
        <w:rPr>
          <w:sz w:val="24"/>
        </w:rPr>
        <w:t xml:space="preserve"> </w:t>
      </w:r>
      <w:r w:rsidRPr="00ED4DCB">
        <w:rPr>
          <w:sz w:val="24"/>
        </w:rPr>
        <w:t xml:space="preserve">na reklamnú stavbu, na ktorej najväčšia informačná plocha má veľkosť 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 xml:space="preserve">od 3 m2 do 20 m2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150 eur</w:t>
      </w:r>
    </w:p>
    <w:p w:rsidR="0086122D" w:rsidRDefault="00ED4DCB" w:rsidP="00ED4DCB">
      <w:pPr>
        <w:spacing w:after="0"/>
        <w:rPr>
          <w:sz w:val="24"/>
        </w:rPr>
      </w:pPr>
      <w:r w:rsidRPr="00ED4DCB">
        <w:rPr>
          <w:sz w:val="24"/>
        </w:rPr>
        <w:t xml:space="preserve">j)na reklamnú stavbu, na ktorej najväčšia informačná plocha je väčšia 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ako 20 m2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300 eur</w:t>
      </w:r>
    </w:p>
    <w:p w:rsidR="00ED4DCB" w:rsidRPr="00ED4DCB" w:rsidRDefault="00ED4DCB" w:rsidP="00ED4DCB">
      <w:pPr>
        <w:spacing w:after="0"/>
        <w:rPr>
          <w:sz w:val="24"/>
        </w:rPr>
      </w:pPr>
    </w:p>
    <w:p w:rsidR="00ED4DCB" w:rsidRPr="0086122D" w:rsidRDefault="00ED4DCB" w:rsidP="00ED4DCB">
      <w:pPr>
        <w:spacing w:after="0"/>
        <w:rPr>
          <w:i/>
          <w:sz w:val="24"/>
        </w:rPr>
      </w:pPr>
      <w:r w:rsidRPr="0086122D">
        <w:rPr>
          <w:i/>
          <w:sz w:val="24"/>
        </w:rPr>
        <w:t>Oslobodenie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1.</w:t>
      </w:r>
      <w:r w:rsidR="0086122D">
        <w:rPr>
          <w:sz w:val="24"/>
        </w:rPr>
        <w:t xml:space="preserve"> </w:t>
      </w:r>
      <w:r w:rsidRPr="00ED4DCB">
        <w:rPr>
          <w:sz w:val="24"/>
        </w:rPr>
        <w:t>Od poplatku za vydanie stavebného povolenia na zmeny dokončených stavieb na bývanie sú oslobodení držitelia preukazu fyzickej osoby s ťažkým zdravotným postihnutím alebo preukazu fyzickej osoby s ťažkým zdravotným postihnutím so sprievodcom.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2.</w:t>
      </w:r>
      <w:r w:rsidR="0086122D">
        <w:rPr>
          <w:sz w:val="24"/>
        </w:rPr>
        <w:t xml:space="preserve"> </w:t>
      </w:r>
      <w:r w:rsidRPr="00ED4DCB">
        <w:rPr>
          <w:sz w:val="24"/>
        </w:rPr>
        <w:t>Oslobodenie od poplatku tu platí obdobne ako pri položke 59.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3.</w:t>
      </w:r>
      <w:r w:rsidR="0086122D">
        <w:rPr>
          <w:sz w:val="24"/>
        </w:rPr>
        <w:t xml:space="preserve"> </w:t>
      </w:r>
      <w:r w:rsidRPr="00ED4DCB">
        <w:rPr>
          <w:sz w:val="24"/>
        </w:rPr>
        <w:t>Od poplatku za vydanie stavebného povolenia podľa písmena g) tejto položky je oslobodená Národná diaľničná spoločnosť, a. s.</w:t>
      </w:r>
    </w:p>
    <w:p w:rsidR="00ED4DCB" w:rsidRPr="00ED4DCB" w:rsidRDefault="00ED4DCB" w:rsidP="00ED4DCB">
      <w:pPr>
        <w:spacing w:after="0"/>
        <w:rPr>
          <w:sz w:val="24"/>
        </w:rPr>
      </w:pPr>
    </w:p>
    <w:p w:rsidR="00ED4DCB" w:rsidRPr="0086122D" w:rsidRDefault="00ED4DCB" w:rsidP="00ED4DCB">
      <w:pPr>
        <w:spacing w:after="0"/>
        <w:rPr>
          <w:i/>
          <w:sz w:val="24"/>
        </w:rPr>
      </w:pPr>
      <w:r w:rsidRPr="0086122D">
        <w:rPr>
          <w:i/>
          <w:sz w:val="24"/>
        </w:rPr>
        <w:t>Poznámky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1.</w:t>
      </w:r>
      <w:r w:rsidR="0086122D">
        <w:rPr>
          <w:sz w:val="24"/>
        </w:rPr>
        <w:t xml:space="preserve"> </w:t>
      </w:r>
      <w:r w:rsidRPr="00ED4DCB">
        <w:rPr>
          <w:sz w:val="24"/>
        </w:rPr>
        <w:t>Ak stavebné povolenie zahŕňa stavbu viacerých samostatných objektov, vyberie sa súhrnný poplatok za všetky samostatné objekty uvedené v stavebnom povolení okrem prípojok [písmená a) a b)].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2.</w:t>
      </w:r>
      <w:r w:rsidR="0086122D">
        <w:rPr>
          <w:sz w:val="24"/>
        </w:rPr>
        <w:t xml:space="preserve"> </w:t>
      </w:r>
      <w:r w:rsidRPr="00ED4DCB">
        <w:rPr>
          <w:sz w:val="24"/>
        </w:rPr>
        <w:t>Hotelové a iné ubytovacie zariadenia sa posudzujú ako nebytová výstavba.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3.</w:t>
      </w:r>
      <w:r w:rsidR="0086122D">
        <w:rPr>
          <w:sz w:val="24"/>
        </w:rPr>
        <w:t xml:space="preserve"> </w:t>
      </w:r>
      <w:r w:rsidRPr="00ED4DCB">
        <w:rPr>
          <w:sz w:val="24"/>
        </w:rPr>
        <w:t>Garáže s viac ako dvoma miestami sa posudzujú ako samostatné stavby.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lastRenderedPageBreak/>
        <w:t>4.</w:t>
      </w:r>
      <w:r w:rsidR="0086122D">
        <w:rPr>
          <w:sz w:val="24"/>
        </w:rPr>
        <w:t xml:space="preserve"> </w:t>
      </w:r>
      <w:r w:rsidRPr="00ED4DCB">
        <w:rPr>
          <w:sz w:val="24"/>
        </w:rPr>
        <w:t>Podľa tejto položky spoplatňujú stavebné povolenia stavebné úrady, špeciálne stavebné úrady, vojenské a iné stavebné úrady podľa ustanovení § 117, 120 a 121 zákona č. 50/1976 Zb. o územnom plánovaní a stavebnom poriadku (stavebný zákon) v znení neskorších predpisov.</w:t>
      </w:r>
    </w:p>
    <w:p w:rsidR="00ED4DCB" w:rsidRPr="00ED4DCB" w:rsidRDefault="00ED4DCB" w:rsidP="00ED4DCB">
      <w:pPr>
        <w:spacing w:after="0"/>
        <w:rPr>
          <w:sz w:val="24"/>
        </w:rPr>
      </w:pPr>
    </w:p>
    <w:p w:rsidR="00ED4DCB" w:rsidRPr="0086122D" w:rsidRDefault="00ED4DCB" w:rsidP="00ED4DCB">
      <w:pPr>
        <w:spacing w:after="0"/>
        <w:rPr>
          <w:b/>
          <w:sz w:val="24"/>
        </w:rPr>
      </w:pPr>
      <w:r w:rsidRPr="0086122D">
        <w:rPr>
          <w:b/>
          <w:sz w:val="24"/>
        </w:rPr>
        <w:t>Položka 60a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a)</w:t>
      </w:r>
      <w:r w:rsidR="0086122D">
        <w:rPr>
          <w:sz w:val="24"/>
        </w:rPr>
        <w:t xml:space="preserve"> </w:t>
      </w:r>
      <w:r w:rsidRPr="00ED4DCB">
        <w:rPr>
          <w:sz w:val="24"/>
        </w:rPr>
        <w:t>Žiadosť o predĺženie platnosti stavebného povolenia pre</w:t>
      </w:r>
    </w:p>
    <w:p w:rsidR="00ED4DCB" w:rsidRPr="00ED4DCB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 w:rsidR="0086122D">
        <w:rPr>
          <w:sz w:val="24"/>
        </w:rPr>
        <w:tab/>
      </w:r>
      <w:r w:rsidRPr="00ED4DCB">
        <w:rPr>
          <w:sz w:val="24"/>
        </w:rPr>
        <w:t xml:space="preserve">právnickú osobu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100 eur</w:t>
      </w:r>
    </w:p>
    <w:p w:rsidR="00ED4DCB" w:rsidRPr="00ED4DCB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 w:rsidR="0086122D">
        <w:rPr>
          <w:sz w:val="24"/>
        </w:rPr>
        <w:tab/>
        <w:t xml:space="preserve">fyzickú osobu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b)</w:t>
      </w:r>
      <w:r w:rsidR="0086122D">
        <w:rPr>
          <w:sz w:val="24"/>
        </w:rPr>
        <w:t xml:space="preserve"> </w:t>
      </w:r>
      <w:r w:rsidRPr="00ED4DCB">
        <w:rPr>
          <w:sz w:val="24"/>
        </w:rPr>
        <w:t>Žiadosť o zmenu doby trvania</w:t>
      </w:r>
    </w:p>
    <w:p w:rsidR="00ED4DCB" w:rsidRPr="00ED4DCB" w:rsidRDefault="00ED4DCB" w:rsidP="0086122D">
      <w:pPr>
        <w:spacing w:after="0"/>
        <w:ind w:left="1413" w:hanging="705"/>
        <w:rPr>
          <w:sz w:val="24"/>
        </w:rPr>
      </w:pPr>
      <w:r w:rsidRPr="00ED4DCB">
        <w:rPr>
          <w:sz w:val="24"/>
        </w:rPr>
        <w:t>1.</w:t>
      </w:r>
      <w:r w:rsidR="0086122D">
        <w:rPr>
          <w:sz w:val="24"/>
        </w:rPr>
        <w:tab/>
      </w:r>
      <w:r w:rsidRPr="00ED4DCB">
        <w:rPr>
          <w:sz w:val="24"/>
        </w:rPr>
        <w:t xml:space="preserve">reklamnej stavby, na ktorej najväčšia informačná plocha má veľkosť od 3 m2 do 20 m2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150 eur</w:t>
      </w:r>
    </w:p>
    <w:p w:rsidR="0086122D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 w:rsidR="0086122D">
        <w:rPr>
          <w:sz w:val="24"/>
        </w:rPr>
        <w:tab/>
      </w:r>
      <w:r w:rsidRPr="00ED4DCB">
        <w:rPr>
          <w:sz w:val="24"/>
        </w:rPr>
        <w:t xml:space="preserve">reklamnej stavby, na ktorej najväčšia informačná plocha je väčšia </w:t>
      </w:r>
    </w:p>
    <w:p w:rsidR="00ED4DCB" w:rsidRPr="00ED4DCB" w:rsidRDefault="0086122D" w:rsidP="0086122D">
      <w:pPr>
        <w:spacing w:after="0"/>
        <w:ind w:left="708" w:firstLine="708"/>
        <w:rPr>
          <w:sz w:val="24"/>
        </w:rPr>
      </w:pPr>
      <w:r>
        <w:rPr>
          <w:sz w:val="24"/>
        </w:rPr>
        <w:t xml:space="preserve">ako 20 m2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D4DCB" w:rsidRPr="00ED4DCB">
        <w:rPr>
          <w:sz w:val="24"/>
        </w:rPr>
        <w:t>300 eur</w:t>
      </w:r>
    </w:p>
    <w:p w:rsidR="0086122D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c)</w:t>
      </w:r>
      <w:r w:rsidR="0086122D">
        <w:rPr>
          <w:sz w:val="24"/>
        </w:rPr>
        <w:t xml:space="preserve"> </w:t>
      </w:r>
      <w:r w:rsidRPr="00ED4DCB">
        <w:rPr>
          <w:sz w:val="24"/>
        </w:rPr>
        <w:t>Ohlásenie jednoduchej stavby pre</w:t>
      </w:r>
    </w:p>
    <w:p w:rsidR="00ED4DCB" w:rsidRPr="00ED4DCB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 w:rsidR="0086122D">
        <w:rPr>
          <w:sz w:val="24"/>
        </w:rPr>
        <w:tab/>
      </w:r>
      <w:r w:rsidRPr="00ED4DCB">
        <w:rPr>
          <w:sz w:val="24"/>
        </w:rPr>
        <w:t>právnickú osob</w:t>
      </w:r>
      <w:r w:rsidR="0086122D">
        <w:rPr>
          <w:sz w:val="24"/>
        </w:rPr>
        <w:t xml:space="preserve">u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100 eur</w:t>
      </w:r>
    </w:p>
    <w:p w:rsidR="00ED4DCB" w:rsidRPr="00ED4DCB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 w:rsidR="0086122D">
        <w:rPr>
          <w:sz w:val="24"/>
        </w:rPr>
        <w:tab/>
        <w:t xml:space="preserve">fyzickú osobu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100 eur</w:t>
      </w:r>
    </w:p>
    <w:p w:rsidR="0086122D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d)</w:t>
      </w:r>
      <w:r w:rsidR="0086122D">
        <w:rPr>
          <w:sz w:val="24"/>
        </w:rPr>
        <w:t xml:space="preserve"> </w:t>
      </w:r>
      <w:r w:rsidRPr="00ED4DCB">
        <w:rPr>
          <w:sz w:val="24"/>
        </w:rPr>
        <w:t xml:space="preserve">Ohlásenie reklamnej stavby, na ktorej najväčšia informačná plocha je menšia 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ako 3 m2</w:t>
      </w:r>
      <w:r w:rsidR="0086122D">
        <w:rPr>
          <w:sz w:val="24"/>
        </w:rPr>
        <w:t xml:space="preserve">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100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e)</w:t>
      </w:r>
      <w:r w:rsidR="0086122D">
        <w:rPr>
          <w:sz w:val="24"/>
        </w:rPr>
        <w:t xml:space="preserve"> </w:t>
      </w:r>
      <w:r w:rsidRPr="00ED4DCB">
        <w:rPr>
          <w:sz w:val="24"/>
        </w:rPr>
        <w:t>Ohlásenie drobnej stavby, stavebných úprav a udržiavacích prác pre</w:t>
      </w:r>
    </w:p>
    <w:p w:rsidR="0086122D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 w:rsidR="0086122D">
        <w:rPr>
          <w:sz w:val="24"/>
        </w:rPr>
        <w:tab/>
      </w:r>
      <w:r w:rsidRPr="00ED4DCB">
        <w:rPr>
          <w:sz w:val="24"/>
        </w:rPr>
        <w:t>právnickú os</w:t>
      </w:r>
      <w:r w:rsidR="0086122D">
        <w:rPr>
          <w:sz w:val="24"/>
        </w:rPr>
        <w:t xml:space="preserve">obu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 w:rsidR="0086122D">
        <w:rPr>
          <w:sz w:val="24"/>
        </w:rPr>
        <w:tab/>
        <w:t xml:space="preserve">fyzickú osobu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f)</w:t>
      </w:r>
      <w:r w:rsidR="0086122D">
        <w:rPr>
          <w:sz w:val="24"/>
        </w:rPr>
        <w:t xml:space="preserve"> </w:t>
      </w:r>
      <w:r w:rsidRPr="00ED4DCB">
        <w:rPr>
          <w:sz w:val="24"/>
        </w:rPr>
        <w:t>Ohlásenie stavby elektronickej komunikačnej siete, jej prízemnej stavby a výmeny a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doplnenia telekomunikačného zariaden</w:t>
      </w:r>
      <w:r w:rsidR="0086122D">
        <w:rPr>
          <w:sz w:val="24"/>
        </w:rPr>
        <w:t xml:space="preserve">ia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300 eur</w:t>
      </w:r>
    </w:p>
    <w:p w:rsidR="0086122D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g)</w:t>
      </w:r>
      <w:r w:rsidR="0086122D">
        <w:rPr>
          <w:sz w:val="24"/>
        </w:rPr>
        <w:t xml:space="preserve"> </w:t>
      </w:r>
      <w:r w:rsidRPr="00ED4DCB">
        <w:rPr>
          <w:sz w:val="24"/>
        </w:rPr>
        <w:t xml:space="preserve">Žiadosť o potvrdenie </w:t>
      </w:r>
      <w:proofErr w:type="spellStart"/>
      <w:r w:rsidRPr="00ED4DCB">
        <w:rPr>
          <w:sz w:val="24"/>
        </w:rPr>
        <w:t>pasportu</w:t>
      </w:r>
      <w:proofErr w:type="spellEnd"/>
      <w:r w:rsidRPr="00ED4DCB">
        <w:rPr>
          <w:sz w:val="24"/>
        </w:rPr>
        <w:t xml:space="preserve"> stavby, ak sa nezachovala pôvodná dokumentácia </w:t>
      </w:r>
    </w:p>
    <w:p w:rsidR="00ED4DCB" w:rsidRPr="00ED4DCB" w:rsidRDefault="0086122D" w:rsidP="00ED4DCB">
      <w:pPr>
        <w:spacing w:after="0"/>
        <w:rPr>
          <w:sz w:val="24"/>
        </w:rPr>
      </w:pPr>
      <w:r>
        <w:rPr>
          <w:sz w:val="24"/>
        </w:rPr>
        <w:t xml:space="preserve">stavby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D4DCB" w:rsidRPr="00ED4DCB">
        <w:rPr>
          <w:sz w:val="24"/>
        </w:rPr>
        <w:t>50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h)</w:t>
      </w:r>
      <w:r w:rsidR="0086122D">
        <w:rPr>
          <w:sz w:val="24"/>
        </w:rPr>
        <w:t xml:space="preserve"> </w:t>
      </w:r>
      <w:r w:rsidRPr="00ED4DCB">
        <w:rPr>
          <w:sz w:val="24"/>
        </w:rPr>
        <w:t>Žiadosť o uložení opatrenia na susednom pozemku alebo stavb</w:t>
      </w:r>
      <w:r w:rsidR="0086122D">
        <w:rPr>
          <w:sz w:val="24"/>
        </w:rPr>
        <w:t xml:space="preserve">e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i)</w:t>
      </w:r>
      <w:r w:rsidR="0086122D">
        <w:rPr>
          <w:sz w:val="24"/>
        </w:rPr>
        <w:t xml:space="preserve"> </w:t>
      </w:r>
      <w:r w:rsidRPr="00ED4DCB">
        <w:rPr>
          <w:sz w:val="24"/>
        </w:rPr>
        <w:t>Žiadosť o predĺženie termínu dokončeni</w:t>
      </w:r>
      <w:r w:rsidR="0086122D">
        <w:rPr>
          <w:sz w:val="24"/>
        </w:rPr>
        <w:t xml:space="preserve">a stavby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ED4DCB">
      <w:pPr>
        <w:spacing w:after="0"/>
        <w:rPr>
          <w:sz w:val="24"/>
        </w:rPr>
      </w:pPr>
    </w:p>
    <w:p w:rsidR="00ED4DCB" w:rsidRPr="0086122D" w:rsidRDefault="00ED4DCB" w:rsidP="00ED4DCB">
      <w:pPr>
        <w:spacing w:after="0"/>
        <w:rPr>
          <w:i/>
          <w:sz w:val="24"/>
        </w:rPr>
      </w:pPr>
      <w:r w:rsidRPr="0086122D">
        <w:rPr>
          <w:i/>
          <w:sz w:val="24"/>
        </w:rPr>
        <w:t>Oslobodenie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1.</w:t>
      </w:r>
      <w:r w:rsidR="0086122D">
        <w:rPr>
          <w:sz w:val="24"/>
        </w:rPr>
        <w:t xml:space="preserve"> </w:t>
      </w:r>
      <w:r w:rsidRPr="00ED4DCB">
        <w:rPr>
          <w:sz w:val="24"/>
        </w:rPr>
        <w:t>Od poplatku sú oslobodení držitelia preukazu fyz</w:t>
      </w:r>
      <w:r w:rsidR="0086122D">
        <w:rPr>
          <w:sz w:val="24"/>
        </w:rPr>
        <w:t xml:space="preserve">ickej osoby s ťažkým zdravotným </w:t>
      </w:r>
      <w:r w:rsidRPr="00ED4DCB">
        <w:rPr>
          <w:sz w:val="24"/>
        </w:rPr>
        <w:t>postihnutím alebo preukazu fyzickej osoby s ťažkým zdravotným postihnutím so sprievodcom.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2.</w:t>
      </w:r>
      <w:r w:rsidR="0086122D">
        <w:rPr>
          <w:sz w:val="24"/>
        </w:rPr>
        <w:t xml:space="preserve"> </w:t>
      </w:r>
      <w:r w:rsidRPr="00ED4DCB">
        <w:rPr>
          <w:sz w:val="24"/>
        </w:rPr>
        <w:t>Od poplatku podľa písmena d) tejto položky je oslobodené označenie prevádzky vyplývajúce zo zákona o živnostenskom podnikaní.</w:t>
      </w:r>
    </w:p>
    <w:p w:rsidR="0086122D" w:rsidRPr="00ED4DCB" w:rsidRDefault="0086122D" w:rsidP="00ED4DCB">
      <w:pPr>
        <w:spacing w:after="0"/>
        <w:rPr>
          <w:sz w:val="24"/>
        </w:rPr>
      </w:pPr>
    </w:p>
    <w:p w:rsidR="00ED4DCB" w:rsidRPr="0086122D" w:rsidRDefault="00ED4DCB" w:rsidP="00ED4DCB">
      <w:pPr>
        <w:spacing w:after="0"/>
        <w:rPr>
          <w:b/>
          <w:sz w:val="24"/>
        </w:rPr>
      </w:pPr>
      <w:r w:rsidRPr="0086122D">
        <w:rPr>
          <w:b/>
          <w:sz w:val="24"/>
        </w:rPr>
        <w:t>Položka 61</w:t>
      </w:r>
    </w:p>
    <w:p w:rsidR="0086122D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a)</w:t>
      </w:r>
      <w:r w:rsidR="0086122D">
        <w:rPr>
          <w:sz w:val="24"/>
        </w:rPr>
        <w:t xml:space="preserve"> </w:t>
      </w:r>
      <w:r w:rsidRPr="00ED4DCB">
        <w:rPr>
          <w:sz w:val="24"/>
        </w:rPr>
        <w:t xml:space="preserve">Žiadosť o dodatočné povolenie stavby, ktorá bola postavená po 1. októbri 1976 bez stavebného povolenia alebo v rozpore so zákonom, a o dodatočné povolenie </w:t>
      </w:r>
    </w:p>
    <w:p w:rsidR="00ED4DCB" w:rsidRPr="00ED4DCB" w:rsidRDefault="0086122D" w:rsidP="00ED4DCB">
      <w:pPr>
        <w:spacing w:after="0"/>
        <w:rPr>
          <w:sz w:val="24"/>
        </w:rPr>
      </w:pPr>
      <w:r>
        <w:rPr>
          <w:sz w:val="24"/>
        </w:rPr>
        <w:t>zmeny stavby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D4DCB" w:rsidRPr="00ED4DCB">
        <w:rPr>
          <w:sz w:val="24"/>
        </w:rPr>
        <w:t>trojnásobok sadzby ustanovenej v položke 60</w:t>
      </w:r>
    </w:p>
    <w:p w:rsidR="00ED4DCB" w:rsidRPr="00ED4DCB" w:rsidRDefault="00ED4DCB" w:rsidP="00ED4DCB">
      <w:pPr>
        <w:spacing w:after="0"/>
        <w:rPr>
          <w:sz w:val="24"/>
        </w:rPr>
      </w:pP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lastRenderedPageBreak/>
        <w:t>b)</w:t>
      </w:r>
      <w:r w:rsidR="0086122D">
        <w:rPr>
          <w:sz w:val="24"/>
        </w:rPr>
        <w:t xml:space="preserve"> </w:t>
      </w:r>
      <w:r w:rsidRPr="00ED4DCB">
        <w:rPr>
          <w:sz w:val="24"/>
        </w:rPr>
        <w:t>Žiadosť o preskúmanie spôsobilosti stavby na užívanie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trojnásobok sadzby ustanovenej v položke 60</w:t>
      </w:r>
    </w:p>
    <w:p w:rsidR="00ED4DCB" w:rsidRPr="00ED4DCB" w:rsidRDefault="00ED4DCB" w:rsidP="00ED4DCB">
      <w:pPr>
        <w:spacing w:after="0"/>
        <w:rPr>
          <w:sz w:val="24"/>
        </w:rPr>
      </w:pPr>
    </w:p>
    <w:p w:rsidR="00ED4DCB" w:rsidRPr="0086122D" w:rsidRDefault="00ED4DCB" w:rsidP="00ED4DCB">
      <w:pPr>
        <w:spacing w:after="0"/>
        <w:rPr>
          <w:b/>
          <w:sz w:val="24"/>
        </w:rPr>
      </w:pPr>
      <w:r w:rsidRPr="0086122D">
        <w:rPr>
          <w:b/>
          <w:sz w:val="24"/>
        </w:rPr>
        <w:t>Položka 62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a)</w:t>
      </w:r>
      <w:r w:rsidR="0086122D">
        <w:rPr>
          <w:sz w:val="24"/>
        </w:rPr>
        <w:t xml:space="preserve"> </w:t>
      </w:r>
      <w:r w:rsidRPr="00ED4DCB">
        <w:rPr>
          <w:sz w:val="24"/>
        </w:rPr>
        <w:t>Žiadosť o povolenie</w:t>
      </w:r>
    </w:p>
    <w:p w:rsidR="00ED4DCB" w:rsidRPr="00ED4DCB" w:rsidRDefault="00ED4DCB" w:rsidP="0086122D">
      <w:pPr>
        <w:spacing w:after="0"/>
        <w:ind w:left="1413" w:hanging="705"/>
        <w:rPr>
          <w:sz w:val="24"/>
        </w:rPr>
      </w:pPr>
      <w:r w:rsidRPr="00ED4DCB">
        <w:rPr>
          <w:sz w:val="24"/>
        </w:rPr>
        <w:t>1.</w:t>
      </w:r>
      <w:r w:rsidR="0086122D">
        <w:rPr>
          <w:sz w:val="24"/>
        </w:rPr>
        <w:tab/>
      </w:r>
      <w:r w:rsidRPr="00ED4DCB">
        <w:rPr>
          <w:sz w:val="24"/>
        </w:rPr>
        <w:t>na zmenu užívania stavby, ak nie je spojené so stavebným konaním podľa položky 60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100 eur</w:t>
      </w:r>
    </w:p>
    <w:p w:rsidR="00ED4DCB" w:rsidRPr="00ED4DCB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 w:rsidR="0086122D">
        <w:rPr>
          <w:sz w:val="24"/>
        </w:rPr>
        <w:tab/>
      </w:r>
      <w:r w:rsidRPr="00ED4DCB">
        <w:rPr>
          <w:sz w:val="24"/>
        </w:rPr>
        <w:t>na odstránenie stavby (poplatok sa vyberá za každý objekt) pre</w:t>
      </w:r>
    </w:p>
    <w:p w:rsidR="00ED4DCB" w:rsidRPr="00ED4DCB" w:rsidRDefault="00ED4DCB" w:rsidP="0086122D">
      <w:pPr>
        <w:spacing w:after="0"/>
        <w:ind w:left="708" w:firstLine="708"/>
        <w:rPr>
          <w:sz w:val="24"/>
        </w:rPr>
      </w:pPr>
      <w:r w:rsidRPr="00ED4DCB">
        <w:rPr>
          <w:sz w:val="24"/>
        </w:rPr>
        <w:t xml:space="preserve">právnickú osobu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100 eur</w:t>
      </w:r>
    </w:p>
    <w:p w:rsidR="00ED4DCB" w:rsidRPr="00ED4DCB" w:rsidRDefault="00ED4DCB" w:rsidP="0086122D">
      <w:pPr>
        <w:spacing w:after="0"/>
        <w:ind w:left="708" w:firstLine="708"/>
        <w:rPr>
          <w:sz w:val="24"/>
        </w:rPr>
      </w:pPr>
      <w:r w:rsidRPr="00ED4DCB">
        <w:rPr>
          <w:sz w:val="24"/>
        </w:rPr>
        <w:t>fyzickú osobu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86122D">
      <w:pPr>
        <w:spacing w:after="0"/>
        <w:ind w:firstLine="708"/>
        <w:rPr>
          <w:sz w:val="24"/>
        </w:rPr>
      </w:pPr>
      <w:r w:rsidRPr="00ED4DCB">
        <w:rPr>
          <w:sz w:val="24"/>
        </w:rPr>
        <w:t>3.</w:t>
      </w:r>
      <w:r w:rsidR="0086122D">
        <w:rPr>
          <w:sz w:val="24"/>
        </w:rPr>
        <w:tab/>
      </w:r>
      <w:r w:rsidRPr="00ED4DCB">
        <w:rPr>
          <w:sz w:val="24"/>
        </w:rPr>
        <w:t>terénnych úprav pre</w:t>
      </w:r>
    </w:p>
    <w:p w:rsidR="00ED4DCB" w:rsidRPr="00ED4DCB" w:rsidRDefault="00ED4DCB" w:rsidP="0086122D">
      <w:pPr>
        <w:spacing w:after="0"/>
        <w:ind w:left="1416"/>
        <w:rPr>
          <w:sz w:val="24"/>
        </w:rPr>
      </w:pPr>
      <w:r w:rsidRPr="00ED4DCB">
        <w:rPr>
          <w:sz w:val="24"/>
        </w:rPr>
        <w:t xml:space="preserve">právnickú osobu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100 eur</w:t>
      </w:r>
    </w:p>
    <w:p w:rsidR="00ED4DCB" w:rsidRPr="00ED4DCB" w:rsidRDefault="00ED4DCB" w:rsidP="0086122D">
      <w:pPr>
        <w:spacing w:after="0"/>
        <w:ind w:left="708" w:firstLine="708"/>
        <w:rPr>
          <w:sz w:val="24"/>
        </w:rPr>
      </w:pPr>
      <w:r w:rsidRPr="00ED4DCB">
        <w:rPr>
          <w:sz w:val="24"/>
        </w:rPr>
        <w:t xml:space="preserve">fyzickú osobu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b)</w:t>
      </w:r>
      <w:r w:rsidR="0086122D">
        <w:rPr>
          <w:sz w:val="24"/>
        </w:rPr>
        <w:t xml:space="preserve"> </w:t>
      </w:r>
      <w:r w:rsidRPr="00ED4DCB">
        <w:rPr>
          <w:sz w:val="24"/>
        </w:rPr>
        <w:t>Návrh na vyvlastn</w:t>
      </w:r>
      <w:r w:rsidR="0086122D">
        <w:rPr>
          <w:sz w:val="24"/>
        </w:rPr>
        <w:t xml:space="preserve">enie nehnuteľnosti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200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c)</w:t>
      </w:r>
      <w:r w:rsidR="0086122D">
        <w:rPr>
          <w:sz w:val="24"/>
        </w:rPr>
        <w:t xml:space="preserve"> </w:t>
      </w:r>
      <w:r w:rsidRPr="00ED4DCB">
        <w:rPr>
          <w:sz w:val="24"/>
        </w:rPr>
        <w:t>Žiadosť o zrušeni</w:t>
      </w:r>
      <w:r w:rsidR="0086122D">
        <w:rPr>
          <w:sz w:val="24"/>
        </w:rPr>
        <w:t xml:space="preserve">e vyvlastňovacieho rozhodnutia </w:t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="0086122D"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ED4DCB">
      <w:pPr>
        <w:spacing w:after="0"/>
        <w:rPr>
          <w:sz w:val="24"/>
        </w:rPr>
      </w:pPr>
    </w:p>
    <w:p w:rsidR="00ED4DCB" w:rsidRPr="0086122D" w:rsidRDefault="00ED4DCB" w:rsidP="00ED4DCB">
      <w:pPr>
        <w:spacing w:after="0"/>
        <w:rPr>
          <w:i/>
          <w:sz w:val="24"/>
        </w:rPr>
      </w:pPr>
      <w:r w:rsidRPr="0086122D">
        <w:rPr>
          <w:i/>
          <w:sz w:val="24"/>
        </w:rPr>
        <w:t>Oslobodenie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1.</w:t>
      </w:r>
      <w:r w:rsidR="0086122D">
        <w:rPr>
          <w:sz w:val="24"/>
        </w:rPr>
        <w:t xml:space="preserve"> </w:t>
      </w:r>
      <w:r w:rsidRPr="00ED4DCB">
        <w:rPr>
          <w:sz w:val="24"/>
        </w:rPr>
        <w:t>Oslobodenie od poplatku tu platí obdobne ako pri položke 59.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2.</w:t>
      </w:r>
      <w:r w:rsidR="0086122D">
        <w:rPr>
          <w:sz w:val="24"/>
        </w:rPr>
        <w:t xml:space="preserve"> </w:t>
      </w:r>
      <w:r w:rsidRPr="00ED4DCB">
        <w:rPr>
          <w:sz w:val="24"/>
        </w:rPr>
        <w:t>Od poplatku podľa písmena b) tejto položky je oslobodená Národná diaľničná spoločnosť, a. s.</w:t>
      </w:r>
    </w:p>
    <w:p w:rsidR="00ED4DCB" w:rsidRPr="00ED4DCB" w:rsidRDefault="00ED4DCB" w:rsidP="00ED4DCB">
      <w:pPr>
        <w:spacing w:after="0"/>
        <w:rPr>
          <w:sz w:val="24"/>
        </w:rPr>
      </w:pPr>
    </w:p>
    <w:p w:rsidR="00ED4DCB" w:rsidRPr="0086122D" w:rsidRDefault="00ED4DCB" w:rsidP="00ED4DCB">
      <w:pPr>
        <w:spacing w:after="0"/>
        <w:rPr>
          <w:b/>
          <w:sz w:val="24"/>
        </w:rPr>
      </w:pPr>
      <w:r w:rsidRPr="0086122D">
        <w:rPr>
          <w:b/>
          <w:sz w:val="24"/>
        </w:rPr>
        <w:t>Položka 62a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Návrh na vydanie kolaudačného rozhodnutia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a)</w:t>
      </w:r>
      <w:r w:rsidR="005C2A5A">
        <w:rPr>
          <w:sz w:val="24"/>
        </w:rPr>
        <w:t xml:space="preserve"> </w:t>
      </w:r>
      <w:r w:rsidRPr="00ED4DCB">
        <w:rPr>
          <w:sz w:val="24"/>
        </w:rPr>
        <w:t>na stavby na bývanie a na zmeny dokončených stavieb na bývanie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 w:rsidR="005C2A5A">
        <w:rPr>
          <w:sz w:val="24"/>
        </w:rPr>
        <w:tab/>
      </w:r>
      <w:r w:rsidRPr="00ED4DCB">
        <w:rPr>
          <w:sz w:val="24"/>
        </w:rPr>
        <w:t>rodinný dom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  <w:t>1</w:t>
      </w:r>
      <w:r w:rsidRPr="00ED4DCB">
        <w:rPr>
          <w:sz w:val="24"/>
        </w:rPr>
        <w:t>00 eur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 w:rsidR="005C2A5A">
        <w:rPr>
          <w:sz w:val="24"/>
        </w:rPr>
        <w:tab/>
      </w:r>
      <w:r w:rsidRPr="00ED4DCB">
        <w:rPr>
          <w:sz w:val="24"/>
        </w:rPr>
        <w:t xml:space="preserve">bytový dom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500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b)</w:t>
      </w:r>
      <w:r w:rsidR="005C2A5A">
        <w:rPr>
          <w:sz w:val="24"/>
        </w:rPr>
        <w:t xml:space="preserve"> </w:t>
      </w:r>
      <w:r w:rsidRPr="00ED4DCB">
        <w:rPr>
          <w:sz w:val="24"/>
        </w:rPr>
        <w:t>na stavby na individuálnu rekreáciu, napríklad chaty, rekreačné domy alebo na zmeny dokončených stavieb (nadstavba, prístavba),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 w:rsidR="005C2A5A">
        <w:rPr>
          <w:sz w:val="24"/>
        </w:rPr>
        <w:tab/>
      </w:r>
      <w:r w:rsidRPr="00ED4DCB">
        <w:rPr>
          <w:sz w:val="24"/>
        </w:rPr>
        <w:t>ak zastavaná plocha nepresahuje 25 m2</w:t>
      </w:r>
      <w:r w:rsidR="005C2A5A">
        <w:rPr>
          <w:sz w:val="24"/>
        </w:rPr>
        <w:t xml:space="preserve">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25 eur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 w:rsidR="005C2A5A">
        <w:rPr>
          <w:sz w:val="24"/>
        </w:rPr>
        <w:tab/>
      </w:r>
      <w:r w:rsidRPr="00ED4DCB">
        <w:rPr>
          <w:sz w:val="24"/>
        </w:rPr>
        <w:t>ak za</w:t>
      </w:r>
      <w:r w:rsidR="005C2A5A">
        <w:rPr>
          <w:sz w:val="24"/>
        </w:rPr>
        <w:t xml:space="preserve">stavaná plocha presahuje 25 m2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100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c)</w:t>
      </w:r>
      <w:r w:rsidR="005C2A5A">
        <w:rPr>
          <w:sz w:val="24"/>
        </w:rPr>
        <w:t xml:space="preserve"> </w:t>
      </w:r>
      <w:r w:rsidRPr="00ED4DCB">
        <w:rPr>
          <w:sz w:val="24"/>
        </w:rPr>
        <w:t>na stavebné úpravy dokončených stavieb, na ktoré bolo vydané stavebné povolenie,</w:t>
      </w:r>
    </w:p>
    <w:p w:rsidR="005C2A5A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 w:rsidR="005C2A5A">
        <w:rPr>
          <w:sz w:val="24"/>
        </w:rPr>
        <w:tab/>
      </w:r>
      <w:r w:rsidRPr="00ED4DCB">
        <w:rPr>
          <w:sz w:val="24"/>
        </w:rPr>
        <w:t>rodinných domov a sta</w:t>
      </w:r>
      <w:r w:rsidR="005C2A5A">
        <w:rPr>
          <w:sz w:val="24"/>
        </w:rPr>
        <w:t xml:space="preserve">vieb na individuálnu rekreáciu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 w:rsidR="005C2A5A">
        <w:rPr>
          <w:sz w:val="24"/>
        </w:rPr>
        <w:tab/>
      </w:r>
      <w:r w:rsidRPr="00ED4DCB">
        <w:rPr>
          <w:sz w:val="24"/>
        </w:rPr>
        <w:t xml:space="preserve">bytových domov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100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d)</w:t>
      </w:r>
      <w:r w:rsidR="005C2A5A">
        <w:rPr>
          <w:sz w:val="24"/>
        </w:rPr>
        <w:t xml:space="preserve"> </w:t>
      </w:r>
      <w:r w:rsidRPr="00ED4DCB">
        <w:rPr>
          <w:sz w:val="24"/>
        </w:rPr>
        <w:t>na stavby, ktoré sú súčasťou alebo príslušenstvom rodinných domov alebo stavieb na individuálnu rekreáciu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 w:rsidR="005C2A5A">
        <w:rPr>
          <w:sz w:val="24"/>
        </w:rPr>
        <w:tab/>
      </w:r>
      <w:r w:rsidRPr="00ED4DCB">
        <w:rPr>
          <w:sz w:val="24"/>
        </w:rPr>
        <w:t xml:space="preserve">garáže s jedným alebo dvoma miestami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50 eur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 w:rsidR="005C2A5A">
        <w:rPr>
          <w:sz w:val="24"/>
        </w:rPr>
        <w:tab/>
      </w:r>
      <w:r w:rsidRPr="00ED4DCB">
        <w:rPr>
          <w:sz w:val="24"/>
        </w:rPr>
        <w:t xml:space="preserve">na prípojky na existujúcu verejnú rozvodnú sieť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5C2A5A">
      <w:pPr>
        <w:spacing w:after="0"/>
        <w:ind w:left="1413" w:hanging="705"/>
        <w:rPr>
          <w:sz w:val="24"/>
        </w:rPr>
      </w:pPr>
      <w:r w:rsidRPr="00ED4DCB">
        <w:rPr>
          <w:sz w:val="24"/>
        </w:rPr>
        <w:t>3.</w:t>
      </w:r>
      <w:r w:rsidR="005C2A5A">
        <w:rPr>
          <w:sz w:val="24"/>
        </w:rPr>
        <w:tab/>
      </w:r>
      <w:r w:rsidRPr="00ED4DCB">
        <w:rPr>
          <w:sz w:val="24"/>
        </w:rPr>
        <w:t xml:space="preserve">na vodné stavby, napríklad studne, </w:t>
      </w:r>
      <w:proofErr w:type="spellStart"/>
      <w:r w:rsidRPr="00ED4DCB">
        <w:rPr>
          <w:sz w:val="24"/>
        </w:rPr>
        <w:t>vsaky</w:t>
      </w:r>
      <w:proofErr w:type="spellEnd"/>
      <w:r w:rsidRPr="00ED4DCB">
        <w:rPr>
          <w:sz w:val="24"/>
        </w:rPr>
        <w:t xml:space="preserve"> nad 5 m2, malé čistiarne odpadových vôd, jazierka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4.</w:t>
      </w:r>
      <w:r w:rsidR="005C2A5A">
        <w:rPr>
          <w:sz w:val="24"/>
        </w:rPr>
        <w:tab/>
      </w:r>
      <w:r w:rsidRPr="00ED4DCB">
        <w:rPr>
          <w:sz w:val="24"/>
        </w:rPr>
        <w:t xml:space="preserve">na spevnené plochy a parkoviská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5C2A5A">
      <w:pPr>
        <w:spacing w:after="0"/>
        <w:ind w:left="1413" w:hanging="705"/>
        <w:rPr>
          <w:sz w:val="24"/>
        </w:rPr>
      </w:pPr>
      <w:r w:rsidRPr="00ED4DCB">
        <w:rPr>
          <w:sz w:val="24"/>
        </w:rPr>
        <w:lastRenderedPageBreak/>
        <w:t>5.</w:t>
      </w:r>
      <w:r w:rsidR="005C2A5A">
        <w:rPr>
          <w:sz w:val="24"/>
        </w:rPr>
        <w:tab/>
      </w:r>
      <w:r w:rsidRPr="00ED4DCB">
        <w:rPr>
          <w:sz w:val="24"/>
        </w:rPr>
        <w:t xml:space="preserve">na stavby s doplnkovou funkciou k týmto stavbám, napríklad letné kuchyne, bazény, sklady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e)</w:t>
      </w:r>
      <w:r w:rsidR="005C2A5A">
        <w:rPr>
          <w:sz w:val="24"/>
        </w:rPr>
        <w:t xml:space="preserve"> </w:t>
      </w:r>
      <w:r w:rsidRPr="00ED4DCB">
        <w:rPr>
          <w:sz w:val="24"/>
        </w:rPr>
        <w:t>na stavby, ktoré sú súčasťou alebo príslušenstvom k bytovým domom a ostatným budovám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1.</w:t>
      </w:r>
      <w:r w:rsidR="005C2A5A">
        <w:rPr>
          <w:sz w:val="24"/>
        </w:rPr>
        <w:tab/>
      </w:r>
      <w:r w:rsidRPr="00ED4DCB">
        <w:rPr>
          <w:sz w:val="24"/>
        </w:rPr>
        <w:t xml:space="preserve">garáže s jedným alebo dvoma miestami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2.</w:t>
      </w:r>
      <w:r w:rsidR="005C2A5A">
        <w:rPr>
          <w:sz w:val="24"/>
        </w:rPr>
        <w:tab/>
      </w:r>
      <w:r w:rsidRPr="00ED4DCB">
        <w:rPr>
          <w:sz w:val="24"/>
        </w:rPr>
        <w:t>na prípojky na exis</w:t>
      </w:r>
      <w:r w:rsidR="005C2A5A">
        <w:rPr>
          <w:sz w:val="24"/>
        </w:rPr>
        <w:t xml:space="preserve">tujúcu verejnú rozvodnú sieť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5C2A5A">
      <w:pPr>
        <w:spacing w:after="0"/>
        <w:ind w:left="1413" w:hanging="705"/>
        <w:rPr>
          <w:sz w:val="24"/>
        </w:rPr>
      </w:pPr>
      <w:r w:rsidRPr="00ED4DCB">
        <w:rPr>
          <w:sz w:val="24"/>
        </w:rPr>
        <w:t>3.</w:t>
      </w:r>
      <w:r w:rsidR="005C2A5A">
        <w:rPr>
          <w:sz w:val="24"/>
        </w:rPr>
        <w:tab/>
      </w:r>
      <w:r w:rsidRPr="00ED4DCB">
        <w:rPr>
          <w:sz w:val="24"/>
        </w:rPr>
        <w:t xml:space="preserve">na vodné stavby, napríklad studne, </w:t>
      </w:r>
      <w:proofErr w:type="spellStart"/>
      <w:r w:rsidRPr="00ED4DCB">
        <w:rPr>
          <w:sz w:val="24"/>
        </w:rPr>
        <w:t>vsaky</w:t>
      </w:r>
      <w:proofErr w:type="spellEnd"/>
      <w:r w:rsidRPr="00ED4DCB">
        <w:rPr>
          <w:sz w:val="24"/>
        </w:rPr>
        <w:t xml:space="preserve"> nad 5 m2, malé čistiarne </w:t>
      </w:r>
      <w:r w:rsidR="005C2A5A">
        <w:rPr>
          <w:sz w:val="24"/>
        </w:rPr>
        <w:t xml:space="preserve">odpadových vôd, jazierka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 xml:space="preserve"> 30 eur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4.</w:t>
      </w:r>
      <w:r w:rsidR="005C2A5A">
        <w:rPr>
          <w:sz w:val="24"/>
        </w:rPr>
        <w:tab/>
      </w:r>
      <w:r w:rsidRPr="00ED4DCB">
        <w:rPr>
          <w:sz w:val="24"/>
        </w:rPr>
        <w:t xml:space="preserve">na spevnené </w:t>
      </w:r>
      <w:r w:rsidR="005C2A5A">
        <w:rPr>
          <w:sz w:val="24"/>
        </w:rPr>
        <w:t xml:space="preserve">plochy a parkoviská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5.</w:t>
      </w:r>
      <w:r w:rsidR="005C2A5A">
        <w:rPr>
          <w:sz w:val="24"/>
        </w:rPr>
        <w:tab/>
      </w:r>
      <w:r w:rsidRPr="00ED4DCB">
        <w:rPr>
          <w:sz w:val="24"/>
        </w:rPr>
        <w:t>na stavby s doplnkovou funkciou, napríklad prístrešky, sk</w:t>
      </w:r>
      <w:r w:rsidR="005C2A5A">
        <w:rPr>
          <w:sz w:val="24"/>
        </w:rPr>
        <w:t xml:space="preserve">lady </w:t>
      </w:r>
      <w:r w:rsidR="005C2A5A"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f)</w:t>
      </w:r>
      <w:r w:rsidR="005C2A5A">
        <w:rPr>
          <w:sz w:val="24"/>
        </w:rPr>
        <w:t xml:space="preserve"> </w:t>
      </w:r>
      <w:r w:rsidRPr="00ED4DCB">
        <w:rPr>
          <w:sz w:val="24"/>
        </w:rPr>
        <w:t>na zmeny dokončených st</w:t>
      </w:r>
      <w:r w:rsidR="005C2A5A">
        <w:rPr>
          <w:sz w:val="24"/>
        </w:rPr>
        <w:t xml:space="preserve">avieb podľa písmen d) a e)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30 eur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g)</w:t>
      </w:r>
      <w:r w:rsidR="005C2A5A">
        <w:rPr>
          <w:sz w:val="24"/>
        </w:rPr>
        <w:t xml:space="preserve"> </w:t>
      </w:r>
      <w:r w:rsidRPr="00ED4DCB">
        <w:rPr>
          <w:sz w:val="24"/>
        </w:rPr>
        <w:t>na ostatné neuvedené stavby a na zmeny týchto dokončených stavieb pri predpokladanom rozpočtovom náklade</w:t>
      </w:r>
    </w:p>
    <w:p w:rsidR="00ED4DCB" w:rsidRPr="00ED4DCB" w:rsidRDefault="00ED4DCB" w:rsidP="005C2A5A">
      <w:pPr>
        <w:spacing w:after="0"/>
        <w:ind w:left="708"/>
        <w:rPr>
          <w:sz w:val="24"/>
        </w:rPr>
      </w:pPr>
      <w:r w:rsidRPr="00ED4DCB">
        <w:rPr>
          <w:sz w:val="24"/>
        </w:rPr>
        <w:t>do 50 000 eur vrátane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100 eur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nad 50 000 eur do 100 000 eur vrátane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300 eur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 xml:space="preserve">nad 100 000 eur do 500 000 eur vrátane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500 eur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nad 500 000 eur do 1 000 000 eur vrátane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1 000 eur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nad 1 000 000 eur do 10 000 000 eur vrátane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1 500 eur</w:t>
      </w:r>
    </w:p>
    <w:p w:rsidR="00ED4DCB" w:rsidRPr="00ED4DCB" w:rsidRDefault="00ED4DCB" w:rsidP="005C2A5A">
      <w:pPr>
        <w:spacing w:after="0"/>
        <w:ind w:firstLine="708"/>
        <w:rPr>
          <w:sz w:val="24"/>
        </w:rPr>
      </w:pPr>
      <w:r w:rsidRPr="00ED4DCB">
        <w:rPr>
          <w:sz w:val="24"/>
        </w:rPr>
        <w:t>nad 10 000 000 eur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2 000 eur</w:t>
      </w:r>
    </w:p>
    <w:p w:rsidR="005C2A5A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h)</w:t>
      </w:r>
      <w:r w:rsidR="005C2A5A">
        <w:rPr>
          <w:sz w:val="24"/>
        </w:rPr>
        <w:t xml:space="preserve"> </w:t>
      </w:r>
      <w:r w:rsidRPr="00ED4DCB">
        <w:rPr>
          <w:sz w:val="24"/>
        </w:rPr>
        <w:t xml:space="preserve">na reklamné stavby, na ktorých najväčšia informačná plocha je väčšia </w:t>
      </w:r>
    </w:p>
    <w:p w:rsidR="00ED4DCB" w:rsidRPr="00ED4DCB" w:rsidRDefault="00ED4DCB" w:rsidP="005C2A5A">
      <w:pPr>
        <w:spacing w:after="0"/>
        <w:rPr>
          <w:sz w:val="24"/>
        </w:rPr>
      </w:pPr>
      <w:r w:rsidRPr="00ED4DCB">
        <w:rPr>
          <w:sz w:val="24"/>
        </w:rPr>
        <w:t>ako 20 m2</w:t>
      </w:r>
      <w:r w:rsidR="005C2A5A">
        <w:rPr>
          <w:sz w:val="24"/>
        </w:rPr>
        <w:t xml:space="preserve"> </w:t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="005C2A5A">
        <w:rPr>
          <w:sz w:val="24"/>
        </w:rPr>
        <w:tab/>
      </w:r>
      <w:r w:rsidRPr="00ED4DCB">
        <w:rPr>
          <w:sz w:val="24"/>
        </w:rPr>
        <w:t>200 eur</w:t>
      </w:r>
    </w:p>
    <w:p w:rsidR="00ED4DCB" w:rsidRPr="00ED4DCB" w:rsidRDefault="00ED4DCB" w:rsidP="00ED4DCB">
      <w:pPr>
        <w:spacing w:after="0"/>
        <w:rPr>
          <w:sz w:val="24"/>
        </w:rPr>
      </w:pPr>
    </w:p>
    <w:p w:rsidR="00ED4DCB" w:rsidRPr="005C2A5A" w:rsidRDefault="00ED4DCB" w:rsidP="00ED4DCB">
      <w:pPr>
        <w:spacing w:after="0"/>
        <w:rPr>
          <w:i/>
          <w:sz w:val="24"/>
        </w:rPr>
      </w:pPr>
      <w:r w:rsidRPr="005C2A5A">
        <w:rPr>
          <w:i/>
          <w:sz w:val="24"/>
        </w:rPr>
        <w:t>Oslobodenie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1.</w:t>
      </w:r>
      <w:r w:rsidR="005C2A5A">
        <w:rPr>
          <w:sz w:val="24"/>
        </w:rPr>
        <w:t xml:space="preserve"> </w:t>
      </w:r>
      <w:r w:rsidRPr="00ED4DCB">
        <w:rPr>
          <w:sz w:val="24"/>
        </w:rPr>
        <w:t>Od poplatku za vydanie kolaudačného rozhodnutia na zmeny dokončených stavieb na bývanie sú oslobodení držitelia preukazu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2.</w:t>
      </w:r>
      <w:r w:rsidR="005C2A5A">
        <w:rPr>
          <w:sz w:val="24"/>
        </w:rPr>
        <w:t xml:space="preserve"> </w:t>
      </w:r>
      <w:r w:rsidRPr="00ED4DCB">
        <w:rPr>
          <w:sz w:val="24"/>
        </w:rPr>
        <w:t>fyzickej osoby s ťažkým zdravotným postihnutím alebo preukazu fyzickej osoby s ťažkým zdravotným postihnutím so sprievodcom.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3.</w:t>
      </w:r>
      <w:r w:rsidR="005C2A5A">
        <w:rPr>
          <w:sz w:val="24"/>
        </w:rPr>
        <w:t xml:space="preserve"> </w:t>
      </w:r>
      <w:r w:rsidRPr="00ED4DCB">
        <w:rPr>
          <w:sz w:val="24"/>
        </w:rPr>
        <w:t>Oslobodenie od poplatku tu platí obdobne ako pri položke 59.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4.</w:t>
      </w:r>
      <w:r w:rsidR="005C2A5A">
        <w:rPr>
          <w:sz w:val="24"/>
        </w:rPr>
        <w:t xml:space="preserve"> </w:t>
      </w:r>
      <w:r w:rsidRPr="00ED4DCB">
        <w:rPr>
          <w:sz w:val="24"/>
        </w:rPr>
        <w:t>Od poplatku za vydanie kolaudačného rozhodnutia podľa písmena g) tejto položky je oslobodená Národná diaľničná spoločnosť, a. s.</w:t>
      </w:r>
    </w:p>
    <w:p w:rsidR="00ED4DCB" w:rsidRPr="00ED4DCB" w:rsidRDefault="00ED4DCB" w:rsidP="00ED4DCB">
      <w:pPr>
        <w:spacing w:after="0"/>
        <w:rPr>
          <w:sz w:val="24"/>
        </w:rPr>
      </w:pPr>
    </w:p>
    <w:p w:rsidR="00ED4DCB" w:rsidRPr="005C2A5A" w:rsidRDefault="00ED4DCB" w:rsidP="00ED4DCB">
      <w:pPr>
        <w:spacing w:after="0"/>
        <w:rPr>
          <w:i/>
          <w:sz w:val="24"/>
        </w:rPr>
      </w:pPr>
      <w:r w:rsidRPr="005C2A5A">
        <w:rPr>
          <w:i/>
          <w:sz w:val="24"/>
        </w:rPr>
        <w:t>Poznámky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1.</w:t>
      </w:r>
      <w:r w:rsidR="005C2A5A">
        <w:rPr>
          <w:sz w:val="24"/>
        </w:rPr>
        <w:t xml:space="preserve"> </w:t>
      </w:r>
      <w:r w:rsidRPr="00ED4DCB">
        <w:rPr>
          <w:sz w:val="24"/>
        </w:rPr>
        <w:t>Ak kolaudačné rozhodnutie zahŕňa stavbu viacerých samostatných objektov, vyberie sa súhrnný poplatok za všetky samostatné objekty uvedené v kolaudačnom rozhodnutí okrem prípojok [písmená a) a b)].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2.</w:t>
      </w:r>
      <w:r w:rsidR="005C2A5A">
        <w:rPr>
          <w:sz w:val="24"/>
        </w:rPr>
        <w:t xml:space="preserve"> </w:t>
      </w:r>
      <w:r w:rsidRPr="00ED4DCB">
        <w:rPr>
          <w:sz w:val="24"/>
        </w:rPr>
        <w:t>Hotelové a iné ubytovacie zariadenia sa posudzujú ako nebytová výstavba.</w:t>
      </w:r>
    </w:p>
    <w:p w:rsidR="00ED4DCB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3.</w:t>
      </w:r>
      <w:r w:rsidR="005C2A5A">
        <w:rPr>
          <w:sz w:val="24"/>
        </w:rPr>
        <w:t xml:space="preserve"> </w:t>
      </w:r>
      <w:r w:rsidRPr="00ED4DCB">
        <w:rPr>
          <w:sz w:val="24"/>
        </w:rPr>
        <w:t>Garáže s viac ako dvoma miestami sa posudzujú ako samostatné stavby.</w:t>
      </w:r>
    </w:p>
    <w:p w:rsidR="00821526" w:rsidRPr="00ED4DCB" w:rsidRDefault="00ED4DCB" w:rsidP="00ED4DCB">
      <w:pPr>
        <w:spacing w:after="0"/>
        <w:rPr>
          <w:sz w:val="24"/>
        </w:rPr>
      </w:pPr>
      <w:r w:rsidRPr="00ED4DCB">
        <w:rPr>
          <w:sz w:val="24"/>
        </w:rPr>
        <w:t>4.</w:t>
      </w:r>
      <w:r w:rsidR="005C2A5A">
        <w:rPr>
          <w:sz w:val="24"/>
        </w:rPr>
        <w:t xml:space="preserve"> </w:t>
      </w:r>
      <w:r w:rsidRPr="00ED4DCB">
        <w:rPr>
          <w:sz w:val="24"/>
        </w:rPr>
        <w:t>Podľa tejto položky spoplatňujú kolaudačné rozhodnutia stavebné úrady, špeciálne stavebné úrady, vojenské a iné stavebné úrady podľa ustanovení § 117, 120 a 121 zákona č. 50/1976 Zb. o územnom plánovaní a stavebnom poriadku (stavebný zákon) v znení neskorších predpisov.</w:t>
      </w:r>
    </w:p>
    <w:sectPr w:rsidR="00821526" w:rsidRPr="00ED4DCB" w:rsidSect="0082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DCB"/>
    <w:rsid w:val="005C2A5A"/>
    <w:rsid w:val="00821526"/>
    <w:rsid w:val="0086122D"/>
    <w:rsid w:val="00E03B46"/>
    <w:rsid w:val="00ED4DCB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39D1-9A57-40E2-904E-D6E56E74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215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61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659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11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34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0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33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48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23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0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70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922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437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60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80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96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403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92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94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16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02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74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33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32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84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333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4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92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89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10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33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74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5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27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42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50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87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48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83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60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49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05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68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89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2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73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23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62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59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22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63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7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7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87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17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31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09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134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8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84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68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712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22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10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8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25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40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47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54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58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56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52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67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29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69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22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24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06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8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75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36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547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40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45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48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71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4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41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02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23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32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1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177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599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31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62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45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83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25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57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27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625D-04FC-4621-831A-0EC83F5A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LICHNEROVA Zdena</cp:lastModifiedBy>
  <cp:revision>2</cp:revision>
  <dcterms:created xsi:type="dcterms:W3CDTF">2026-07-20T12:42:00Z</dcterms:created>
  <dcterms:modified xsi:type="dcterms:W3CDTF">2026-07-20T12:42:00Z</dcterms:modified>
</cp:coreProperties>
</file>