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NN, Východoslovenská distribučná, a.s.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Obchodné meno : PIKOLO s.r.o.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CA7D53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</w:rPr>
        <w:t>Vec: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</w:rPr>
        <w:t xml:space="preserve"> 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</w:rPr>
        <w:t>Oznámenie o plánovanom výrube drevín/krovitých porastov</w:t>
      </w:r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a.s.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3D8C40A4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CA7D53">
        <w:rPr>
          <w:rFonts w:asciiTheme="majorHAnsi" w:hAnsiTheme="majorHAnsi" w:cs="Calibri Light"/>
          <w:sz w:val="24"/>
          <w:szCs w:val="24"/>
        </w:rPr>
        <w:t>13.1.2025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14:paraId="6CF5F459" w14:textId="77777777" w:rsidR="00137D83" w:rsidRPr="009A47A7" w:rsidRDefault="009A47A7" w:rsidP="009A47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bookmarkStart w:id="4" w:name="_Hlk109827589"/>
      <w:r w:rsidRPr="009A47A7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PS : poprosím na URADNU TABULU</w:t>
      </w:r>
      <w:bookmarkEnd w:id="2"/>
      <w:bookmarkEnd w:id="4"/>
    </w:p>
    <w:sectPr w:rsidR="00137D83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53ADD"/>
    <w:rsid w:val="00137D83"/>
    <w:rsid w:val="00144BFA"/>
    <w:rsid w:val="0015214A"/>
    <w:rsid w:val="002122FF"/>
    <w:rsid w:val="00233EB1"/>
    <w:rsid w:val="002C3542"/>
    <w:rsid w:val="002D0644"/>
    <w:rsid w:val="003307FC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85EC1"/>
    <w:rsid w:val="006B4360"/>
    <w:rsid w:val="006D0ED5"/>
    <w:rsid w:val="006F1794"/>
    <w:rsid w:val="00701B7E"/>
    <w:rsid w:val="00703308"/>
    <w:rsid w:val="00780C82"/>
    <w:rsid w:val="00790A6B"/>
    <w:rsid w:val="00937BF2"/>
    <w:rsid w:val="009871BD"/>
    <w:rsid w:val="009A47A7"/>
    <w:rsid w:val="00A217B0"/>
    <w:rsid w:val="00A6627D"/>
    <w:rsid w:val="00AD697F"/>
    <w:rsid w:val="00BE6A80"/>
    <w:rsid w:val="00CA7D53"/>
    <w:rsid w:val="00DA6AFC"/>
    <w:rsid w:val="00E35FE4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29</cp:revision>
  <dcterms:created xsi:type="dcterms:W3CDTF">2021-05-31T19:25:00Z</dcterms:created>
  <dcterms:modified xsi:type="dcterms:W3CDTF">2025-01-13T08:33:00Z</dcterms:modified>
</cp:coreProperties>
</file>